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sagatavot un kultūras ministram līdz 2022.gada 16.augustam noteiktā kārtībā iesniegt izskatīšanai Ministru kabinetā informatīvo ziņojumu par visiem aktuālajiem kultūras nozares infrastruktūras projektiem, informējot par to izpildes gaitu un finansējuma apguvi.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priekšlikumu Ministru kabineta 2021. gada 14. decembra sēdes protokollēmuma (prot. Nr. 80 76. §) "Informatīvais ziņojums "Par finansējumu augstas gatavības kultūras infrastruktūras projektiem, kas saistīti ar Covid-19 krīzes pārvarēšanu un ekonomikas atlabšanu"" 4.3.punktā profesionālās izglītības kompetences centra "Rīgas Dizaina un mākslas vidusskola" un Latvijas Mākslas akadēmijas augstas gatavības projektam prototipēšanas darbnīcu "Riga Makerspace" aprīkojuma iegādei Aristida Briāna ielā 13, Rīgā, plānoto finansējumu 505 139 </w:t>
      </w:r>
      <w:r w:rsidR="00000000" w:rsidRPr="00000000" w:rsidDel="00000000">
        <w:rPr>
          <w:i w:val="1"/>
          <w:rtl w:val="0"/>
        </w:rPr>
        <w:t xml:space="preserve">euro</w:t>
      </w:r>
      <w:r w:rsidR="00000000" w:rsidRPr="00000000" w:rsidDel="00000000">
        <w:rPr>
          <w:rtl w:val="0"/>
        </w:rPr>
        <w:t xml:space="preserve"> apmērā novirzīt Rīgas cirka vēsturiskās ēkas Merķeļa ielā 4, Rīgā, būvdarbu izpildei.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priekšlikumu Ministru kabineta 2021. gada 9. novembra sēdes protokollēmuma (prot. Nr. 74 36. §) "Informatīvais ziņojums "Par nacionālās koncertzāles projekta finansējumu un nekustamo īpašumu Kronvalda bulvārī 4, Rīgā"" 6.punktā nacionālās koncertzāles projekta īstenošanai plānoto finansējumu 1 207 277 </w:t>
      </w:r>
      <w:r w:rsidR="00000000" w:rsidRPr="00000000" w:rsidDel="00000000">
        <w:rPr>
          <w:i w:val="1"/>
          <w:rtl w:val="0"/>
        </w:rPr>
        <w:t xml:space="preserve">euro</w:t>
      </w:r>
      <w:r w:rsidR="00000000" w:rsidRPr="00000000" w:rsidDel="00000000">
        <w:rPr>
          <w:rtl w:val="0"/>
        </w:rPr>
        <w:t xml:space="preserve"> apmērā novirzīt Valmieras drāmas teātra ēkas Lāčplēša ielā 4, Valmierā, būvdarbu izpildei.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22-TA-2123</w:t>
    </w:r>
    <w:r>
      <w:br/>
    </w:r>
    <w:r w:rsidR="00000000" w:rsidRPr="00000000" w:rsidDel="00000000">
      <w:rPr>
        <w:rtl w:val="0"/>
      </w:rPr>
      <w:t xml:space="preserve">Izdrukāts 29.07.2026. 23.06 - 2.0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mk_sēdes_protokollēmuma_projekts_22-TA-2123.docx</dc:title>
</cp:coreProperties>
</file>

<file path=docProps/custom.xml><?xml version="1.0" encoding="utf-8"?>
<Properties xmlns="http://schemas.openxmlformats.org/officeDocument/2006/custom-properties" xmlns:vt="http://schemas.openxmlformats.org/officeDocument/2006/docPropsVTypes"/>
</file>