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asistenta, pavadoņa un aprūpes mājās pakalpojumu personām ar invaliditāti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br/>
      </w:r>
      <w:r w:rsidR="00000000" w:rsidRPr="00000000" w:rsidDel="00000000">
        <w:rPr>
          <w:rStyle w:val="paragraph"/>
          <w:i w:val="1"/>
          <w:rtl w:val="0"/>
        </w:rPr>
        <w:t xml:space="preserve">12. panta piekto,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sesto,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un septīto daļu un Sociālo pakalpojumu un sociālās palīdzības likuma 13. panta vienpadsmito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asistentam un pavadonim, kā arī nosacījumus un kārtību, kādā piešķir, atsaka, izbeidz un pārtrauc asistenta pakalpojumu pašvaldībā, augstskolā vai koledžā (turpmāk – asistenta pakalpojums) un pavadoņa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asistenta pakalpojuma nepieciešamības un atbalsta intensitātes novērtēšanai, kā arī kritērijus asistenta pakalpojuma apjoma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maksimālo asistenta pakalpojuma, pavadoņa pakalpojuma un aprūpes mājās pakalpojuma apjomu, kā arī minimālās vienas stundas izmaksas aprūpes pakalpojumam;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asistenta pakalpojumam nepieciešamā valsts budžeta finansējuma apmēru, tā aprēķināšanas un piešķiršanas kārtību, kā arī pavadoņa pakalpojumam nepieciešamās vienas stundas izmaksas un finansēšanas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kritērijus asistenta pakalpojuma nepieciešamībai pilngadīgai personai ar I vai II invaliditātes grupu vispārējās pamatizglītības, profesionālās pamatizglītības, arodizglītības, vispārējās vidējās izglītības un profesionālās vidējās izglītības iestādē (izņemot speciālās izglītības iestādi, kas saņem uzturēšanas izdevumus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aprūpes mājās pakalpojuma valsts budžeta līdzfinansējuma apjomu un tā piešķiršanas kārtību bērniem ar invaliditāti, kuriem ir izsniegts Veselības un darbspēju ekspertīzes ārstu valsts komisijas (turpmāk - komisija) atzinums par īpašas kopšanas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apmaksātu asistenta pakalpojumu un pavadoņa pakalpojumu, kā arī no pašvaldības budžeta apmaksātu aprūpes pakalpojumu nodrošina personas deklarētās dzīvesvietas pašvaldības sociālais dienests (turpmāk – sociālais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Sociālais dienests novērtē asistenta pakalpojuma nepieciešamību un atbalsta intensitāti un nosaka asistenta pakalpojuma apjomu pilngadīgai personai ar I vai II invaliditātes grupu, ja personai ir redzes, kustību vai garīga rakstura funkcionēšanas ierobežojumi vai komisija ir noteikusi medicīniskas indikācijas vieglā automobiļa speciālai pielāgošanai un pabalsta saņemšanai transporta izdevumu kompensēšanai un asistents nepieciešams tādu darbību veikšanai ārpus mājokļa, kuras persona funkcionēšanas ierobežojumu dēļ nevar veikt patstāvīgi.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Sociālais dienests atbilstoši šo noteikumu 1. pielikumā noteiktajiem kritērijiem novērtē asistenta pakalpojuma nepieciešamību pilngadīgai personai ar I vai II invaliditātes grupu vispārējās pamatizglītības, profesionālās pamatizglītības, arodizglītības, vispārējās vidējās izglītības un profesionālās vidējās izglītības iestādēs (izņemot speciālās izglītības iestādes, kas saņem uzturēšanas izdevumus no valsts budžeta), ja personai ir redzes, kustību vai garīga rakstura funkcionēšanas ierobežojumi vai komisija ir noteikusi medicīniskas indikācijas vieglā automobiļa speciālai pielāgošanai un pabalsta saņemšanai transporta izdevumu kompensēšanai.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Asistenta pakalpojumu un pavadoņa pakalpojumu ir tiesīga sniegt fiziska persona, kurai ir darba vai personiskā pieredze saskarsmē ar personu ar invaliditāti (turpmāk –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sniedzējs asistenta pakalpojumu un pavadoņa pakalpojumu var sniegt vairākām personām ar invaliditāti, kalendāra gada laikā nepārsniedzot stundu skaitu normālā darba laika ietvaros kalendāra gadā vai kalendāra mēnesī nepārsniedzot stundu skaitu, kas atbilst mēnesim ar lielāko stundu skaitu kalendāra gadā, kas noteikts normālā darba laika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Sociālais dienests publiskos iepirkumus regulējošajos normatīvajos aktos noteiktajā kārtībā ir tiesīgs slēgt līgumu par asistenta pakalpojumu un pavadoņa pakalpojumu ar juridisku personu, kura spēj nodrošināt, ka pakalpojumu sniedz pakalpojuma sniedzēji, kuriem ir darba vai personiskā pieredze saskarsmē ar personām ar invaliditāti (turpmāk – juridiska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Asistenta pakalpojuma un pavadoņa pakalpojumu piešķiršana nepilngadīgām personām ar invaliditāti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asistenta pakalpojumu vai pavadoņa pakalpojumu, personas likumiskais pārstāvis sociālajā dienestā iesniedz iesniegumu.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vārdu, uzvārdu, personas kodu, deklarētās dzīvesvietas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likumiskā pārstāvja vārdu, uzvārdu, personas kodu, deklarētās dzīvesvietas adresi, tālruņa numuru vai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vēlamo pakalpojumu (asistenta pakalpojums vai pavadoņa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vēlamā asistenta vai pavadoņa vārdu, uzvārdu un kontaktinformāciju, ja ir zināma.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Iesniegumam papildus pievieno likumiskā pārstāvja pārstāvības tiesības apliecinoša dokumenta kopiju un uzrāda oriģinālu, ja dokumenti tiek iesniegti klātienē un šādas informācijas nav sociālā dienesta vai citas institūcijas rīcībā.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asistenta pakalpojumu pieprasa, lai ne retāk kā reizi nedēļā saņemtu ārsta nozīmētas medicīniskās procedūras vai rehabilitācijas pakalpojumus, iesniegumam papildus pievieno arī ģimenes (vispārējās prakses) ārsta vai ārstējošā ārsta nosūtījuma kopiju attiecīgā ārstniecības pakalpojuma saņemšanai vai līguma kopiju par rehabilitācijas pakalpojuma saņemšanu vai ģimenes (vispārējās prakses) ārsta vai ārstējošā ārsta nosūtījumu attiecīgā ārstniecības pakalpojuma saņemšanai, kā arī līguma kopiju par rehabilitācijas pakalpojuma saņemšanu. Nosūtījuma vai līguma kopiju vietā persona var iesniegt arī attiecīgā ārstniecības pakalpojuma vai rehabilitācijas pakalpojuma sniedzēja izziņu par pakalpojuma saņemšanas ilgumu.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Sociālais dienests izskata šo noteikumu 7. punktā minēto iesniegumu un tam pievienotos šo noteikumu 8. un 8.</w:t>
      </w:r>
      <w:r w:rsidR="00000000" w:rsidRPr="00000000" w:rsidDel="00000000">
        <w:rPr>
          <w:vertAlign w:val="superscript"/>
          <w:rtl w:val="0"/>
        </w:rPr>
        <w:t xml:space="preserve">1</w:t>
      </w:r>
      <w:r w:rsidR="00000000" w:rsidRPr="00000000" w:rsidDel="00000000">
        <w:rPr>
          <w:rtl w:val="0"/>
        </w:rPr>
        <w:t xml:space="preserve"> punktā minētos dokumentus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Invaliditātes informatīvajā sistēmā pārliecinās, vai komisija personai noteikusi invaliditāti un izsniegusi atzinumu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īpašas kopšanas nepieciešamību, ja tiek pieprasīts asistenta pakalpojums;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pavadoņa pakalpojuma nepieciešamību, ja tiek pieprasīts pavadoņa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komisijai vai citām institūcijām, ja nepieciešams, sniegt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Sociālais dienests mēneša laikā pēc iesnieguma saņemšanas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asistenta pakalpojuma piešķiršanu, nosakot asistenta pakalpojuma apjomu – 80 stundas mēnesī vai 100 stundas mēnesī, ja persona ne retāk kā reizi nedēļā saņem ģimenes (vispārējās prakses) ārsta vai ārstējošā ārsta nozīmētas medicīniskās procedūras vai rehabilitācijas pakalpojumus, – un pakalpojuma saņemšanas periodu atbilstoši personai noteiktajam invaliditātes periodam vai ģimenes (vispārējās prakses) ārsta vai ārstējošā ārsta nozīmētās medicīniskās procedūras vai rehabilitācijas pakalpojuma saņemšanas periodam, bet ne ilgāk par trim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pavadoņa pakalpojuma piešķiršanu, nosakot pavadoņa pakalpojuma apjomu – 60 stundas mēnesī – un pakalpojuma saņemšanas periodu atbilstoši personai noteiktajam invaliditātes periodam, bet ne ilgāk par trim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asistenta pakalpojumu, ja persona neatbilst Invaliditātes likuma 12. panta pirmās daļas 3. vai 4. punktā vai otrajā daļā minētajiem asistenta pakalpojuma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atteikumu piešķirt pavadoņa pakalpojumu, ja persona neatbilst Invaliditātes likuma 12. panta pirmās daļas 4.</w:t>
      </w:r>
      <w:r w:rsidR="00000000" w:rsidRPr="00000000" w:rsidDel="00000000">
        <w:rPr>
          <w:vertAlign w:val="superscript"/>
          <w:rtl w:val="0"/>
        </w:rPr>
        <w:t xml:space="preserve">1</w:t>
      </w:r>
      <w:r w:rsidR="00000000" w:rsidRPr="00000000" w:rsidDel="00000000">
        <w:rPr>
          <w:rtl w:val="0"/>
        </w:rPr>
        <w:t xml:space="preserve"> punktā vai 2.</w:t>
      </w:r>
      <w:r w:rsidR="00000000" w:rsidRPr="00000000" w:rsidDel="00000000">
        <w:rPr>
          <w:vertAlign w:val="superscript"/>
          <w:rtl w:val="0"/>
        </w:rPr>
        <w:t xml:space="preserve">3</w:t>
      </w:r>
      <w:r w:rsidR="00000000" w:rsidRPr="00000000" w:rsidDel="00000000">
        <w:rPr>
          <w:rtl w:val="0"/>
        </w:rPr>
        <w:t xml:space="preserve"> daļā minētajiem pavadoņa pakalpojuma saņemšanas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Sociālais dienests 10 darbdienu laikā pēc šo noteikumu 10.1., 10.2., 10.3. vai 10.4. apakšpunktā minētā lēmuma pieņemšanas par to informē pakalpojuma pieprasītāju.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persona vēlas saņemt asistenta pakalpojumu vai pavadoņa pakalpojumu atkārtoti vai ir mainījusi deklarēto dzīvesvietu uz citas pašvaldības administratīvo teritoriju, pakalpojuma pieprasītājs iesniedz sociālajā dienestā iesniegumu par attiecīgā pakalpojuma piešķiršanu šajos noteikumos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Asistenta pakalpojuma piešķiršana pilngadīgām personām ar invaliditāti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asistenta pakalpojumu, persona vai viņas likumiskais pārstāvis iesniedz sociālajā dienestā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vārdu, uzvārdu, personas kodu, deklarētās dzīvesvietas adresi, tālruņa numuru vai e-pasta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likumiskā pārstāvja vārdu, uzvārdu, personas kodu, deklarētās dzīvesvietas adresi, tālruņa numuru vai e-pasta adresi, ja iesniegumu iesniedz personas likumiskais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asistenta pakalpojuma pieprasīšanas mērķi atbilstoši šo noteikumu 1. pielikuma 4.2.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to, vai persona saņem no valsts budžeta finansētu pabalstu personai ar redzes invaliditāti par asistenta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vēlamā asistenta vārdu, uzvārdu un kontaktinformāciju, ja ir zināma.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Iesniegumam papildus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apliecinājumu, ka persona ir darba ņēmējs pie attiecīgā darba devēja, ja persona strādā algotu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 pašapliecinājumu par saimnieciskās darbības izpildei veicamajām darbībām, ja persona veic saimniecisko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Paralimpiskās komitejas apliecinājumu, ka persona nodarbojas ar parasportu, ja persona piedalās nacionālā līmeņa čempionātos vai starptautiskajās sacensībās. Minēto apliecinājumu izsniedz, ja persona atrodas sporta ārsta uzraudzībā, treniņu process notiek vismaz četras reizes nedēļā, kā arī persona ir saņēmusi antidopinga sertifikātu vai piedalās Latvijas Antidopinga biroja rīkotajos semināros;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brīvprātīgā darba organizētāja un brīvprātīgā darba veicēja līguma kopiju par brīvprātīgā darbu, uzrādot oriģinālu, ja dokumenti tiek iesniegti klātienē, ja persona veic brīvprātīgā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kapitālsabiedrības apliecinājumu, ja persona ir ievēlēta valdē un ja šī informācija nav pieejama Latvijas Republikas Uzņēmumu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vai nodibinājuma apliecinājumu, ja persona ir ievēlēta valdē un ja šī informācija nav pieejama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iestādes apliecinājumu, ka persona apgūst attiecīgu izglītības programmu konkrētajā izglītības iestādē, ja persona mācās vai studē un ja šī informācija nav pieejama Valsts izglītības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dienas aprūpes centra vai specializētās darbnīcas apliecinājumu, ja persona apmeklē attiecīgās institūcijas un ja šī informācija nav pieejama Pašvaldību sociālās palīdzības un sociālo pakalpojumu administrēšanas lietojumprogrammā SOPA;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ģimenes (vispārējās prakses) ārsta vai ārstējošā ārsta apliecinājumu, ka persona ne retāk kā reizi nedēļā saņem ārsta nozīmētas medicīniskas hemodialīzes procedūras vai personai ir konstatēts ļaundabīgs audzējs, kura dēļ nepieciešams saņemt simptomātisku terapiju, ja šo noteikumu 15.1.3. un 15.1.4. apakšpunktā minētā informācija nav pieejama Invaliditātes informatīvajā sistēmā vai personas iesniedzamais dokuments satur jaunāku informāciju par informatīvajā sistēmā esošo;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(vispārējās prakses) ārsta vai ārstējošā ārsta apliecinājumu, ka persona saņem ķīmijterapiju, staru terapiju vai hormonu terapiju, ja personai ir konstatēts ļaundabīgs audzējs ceturtajā stadijā ar izteikti nelabvēlīgu prognozi un šāda informācija ir nepieciešama, lai lemtu par šo noteikumu </w:t>
      </w:r>
      <w:r w:rsidR="00000000" w:rsidRPr="00000000" w:rsidDel="00000000">
        <w:rPr>
          <w:rtl w:val="0"/>
        </w:rPr>
        <w:t xml:space="preserve">17.</w:t>
      </w:r>
      <w:r w:rsidR="00000000" w:rsidRPr="00000000" w:rsidDel="00000000">
        <w:rPr>
          <w:rtl w:val="0"/>
        </w:rPr>
        <w:t xml:space="preserve"> punktā noteiktā pakalpojuma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13.2. apakšpunktā minētajā gadījumā likumiskā pārstāvja pārstāvības tiesības apliecinošu dokumenta kopiju un uzrāda oriģinālu, ja dokumenti tiek iesniegti klātienē un šāda informācija nav sociālā dienesta vai citas institūcijas rīcībā.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Sociālais dienests izskata šo noteikumu 13. punktā minēto iesniegumu un tam pievienotos šo noteikumu 14. punktā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Invaliditātes informatīvajā sistēmā pārliecinās, vai personai ir noteikta I vai II invaliditātes grupa, kā arī vai persona atbilst kādam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noteikti redzes, kustību vai garīga rakstura funkcionālie traucējumi;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ir izsniegusi atzinumu par medicīniskajām indikācijām vieglā automobiļa speciālai pielāgošanai un pabalsta saņemšanai transporta izdevumu kompensēšanai;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nieru mazspēja, kuras dēļ nepieciešama regulāra hemodialīzes procedūru saņemšana;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konstatēts ļaundabīgs audzējs ceturtajā stadijā, kura dēļ nepieciešams saņemt simptomātisku terapiju;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noteikts invaliditātes cēlonis – slimība no bērnības;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informācijas sistēmā pārliecinās, vai persona apgūst attiecīgu izglītības programmu konkrētajā izglītības iestādē, ja persona mācās vai studē;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sociālās palīdzības un sociālo pakalpojumu administrēšanas lietojumprogrammā SOPA pārliecinās, vai persona saņem dienas aprūpes centra vai specializētās darbnīcas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 Nodokļu maksātāju reģistrā pārliecinās, vai persona ir reģistrēta kā darba ņēmējs vai saimnieciskās darbības veicējs;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Uzņēmumu reģistrā pārliecinās, vai persona ir ievēlēta kapitālsabiedrības valdē;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Biedrību un nodibinājumu reģistrā pārliecinās, vai persona ir ievēlēta biedrības vai nodibinājuma valdē;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pieprasa komisijai vai citām institūcijām, ja nepieciešams, sniegt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izvērtē asistenta pakalpojuma nepieciešamību, atbalsta intensitāti un nosaka asistenta pakalpojuma apjomu atbilstoši šo noteikumu 1. pielikuma 4., 5., 6., 7. un 8. punktā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Sociālais dienests mēneša laikā pēc iesnieguma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asistenta pakalpojuma piešķiršanu, nosakot: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asistenta pakalpojuma apjomu (stundas mēnesī) atbilstoši šo noteikumu 1. pielikuma 7. punktam. Ja persona saņem Invaliditātes likuma 12. panta pirmās daļas 2. punktā minēto pabalstu par asistenta izmantošanu, tad noteikto asistenta pakalpojuma apjomu samazina par 40 stundām mēnesī;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asistenta pakalpojuma saņemšanas periodu atbilstoši personai noteiktajam invaliditātes periodam, bet ne ilgāk par trim gadiem. Ja šo noteikumu 14. punktā pievienotajos dokumentos vai šo noteikumu 15. punktā minētajās informācijas sistēmās vai reģistros ir norādīta informācija par īsāku periodu, kurā asistenta pakalpojums būtu nodrošināms, asistenta pakalpojumu piešķir atbilstoši minētajos dokumentos, informācijas sistēmās vai reģistros norādītajam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piešķirt asistenta pakalpojumu,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neatbilst Invaliditātes likuma 12. panta pirmās daļas 3., 3.</w:t>
      </w:r>
      <w:r w:rsidR="00000000" w:rsidRPr="00000000" w:rsidDel="00000000">
        <w:rPr>
          <w:vertAlign w:val="superscript"/>
          <w:rtl w:val="0"/>
        </w:rPr>
        <w:t xml:space="preserve">1</w:t>
      </w:r>
      <w:r w:rsidR="00000000" w:rsidRPr="00000000" w:rsidDel="00000000">
        <w:rPr>
          <w:rtl w:val="0"/>
        </w:rPr>
        <w:t xml:space="preserve"> vai 4. punktā vai otrajā daļā minētajiem asistenta pakalpojuma saņemšanas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1. pielikuma 7. punktam asistenta pakalpojums nepienākas, izņemot šo noteikumu 17. punktā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saņem Invaliditātes likuma 12. panta pirmās daļas 2. punktā minēto pabalstu par asistenta izmantošanu un atbilstoši šo noteikumu 1. pielikuma 7. punktam asistenta pakalpojuma apjoms nepārsniedz 40 stundas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atbilstoši šo noteikumu 1. pielikuma 7. punktam asistenta pakalpojums nepienākas, taču personai ir noteiktas medicīniskas indikācijas vieglā automobiļa speciālai pielāgošanai un pabalsta saņemšanai transporta izdevumiem, un nieru mazspējas dēļ nepieciešamas hemodialīzes procedūras vai ir ļaundabīgs audzējs ceturtajā stadijā un persona saņem ķīmijterapiju, staru terapiju vai hormonu terapiju, sociālais dienests uz vienu gadu piešķir asistenta pakalpojumu 40 stundas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ir noteikta I invaliditātes grupa, invaliditātes cēlonis ir slimība no bērnības un komisija izsniegusi atzinumu par īpašas kopšanas nepieciešamību, sociālais dienests šo noteikumu 16.1.1. apakšpunktā minēto asistenta pakalpojuma apjomu palielina šādos gadījumos un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atbilstoši šo noteikumu </w:t>
      </w:r>
      <w:r w:rsidR="00000000" w:rsidRPr="00000000" w:rsidDel="00000000">
        <w:rPr>
          <w:rtl w:val="0"/>
        </w:rPr>
        <w:t xml:space="preserve">1.</w:t>
      </w:r>
      <w:r w:rsidR="00000000" w:rsidRPr="00000000" w:rsidDel="00000000">
        <w:rPr>
          <w:rtl w:val="0"/>
        </w:rPr>
        <w:t xml:space="preserve"> pielikuma 4.2. apakšpunktam apmeklē dienas aprūpes centru vai specializēto darbnīcu: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 stundām mēnesī, ja intensitātes koeficients ir 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20 stundām mēnesī, ja intensitātes koeficients ir 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atbilstoši šo noteikumu </w:t>
      </w:r>
      <w:r w:rsidR="00000000" w:rsidRPr="00000000" w:rsidDel="00000000">
        <w:rPr>
          <w:rtl w:val="0"/>
        </w:rPr>
        <w:t xml:space="preserve">1.</w:t>
      </w:r>
      <w:r w:rsidR="00000000" w:rsidRPr="00000000" w:rsidDel="00000000">
        <w:rPr>
          <w:rtl w:val="0"/>
        </w:rPr>
        <w:t xml:space="preserve"> pielikuma 4.2. apakšpunktam veic citas darbības (piemēram, apmeklē ārstu, sociālos pasākumus):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15 stundām mēnesī, ja intensitātes koeficients ir 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30 stundām mēnesī, ja intensitātes koeficients ir 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lēmums par atteikumu piešķirt asistenta pakalpojumu pieņemts atbilstoši šo noteikumu 16.2.2. apakšpunktam, persona var atkārtoti vērsties sociālajā dienestā ar iesniegumu par asistenta pakalpojuma piešķiršanu ne ātrāk kā trīs mēnešus pēc lēmuma pieņemšanas par atteikumu piešķirt asistenta pakalpojumu, izņemot gadījumus, ja personas veselības stāvoklis un mobilitātes vai garīgās spējas ir pasliktinājušās.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Sociālais dienests 10 darbdienu laikā pēc šo noteikumu 16.1. un 16.2. apakšpunktā minētā lēmuma pieņemšanas par to informē pakalpojuma pieprasītāju.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vēlas saņemt asistenta pakalpojumu atkārtoti vai ir mainījusi deklarēto dzīvesvietu uz citas pašvaldības administratīvo teritoriju, vai ir mainījies asistenta pakalpojuma pieprasīšanas mērķis un tādēļ personai nepieciešams mainīt piešķirtā asistenta pakalpojuma apjomu, asistenta pakalpojuma pieprasītājs iesniedz sociālajā dienestā iesniegumu par pakalpojuma piešķiršanu šajos noteikumos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Asistenta pakalpojuma un pavadoņa pakalpojuma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Asistenta pakalpojuma un pavadoņa pakalpojuma apjomu par nepilnu kalendāra mēnesi nodrošina atbilstoši pakalpojuma sniedzēja faktiski nostrādāto stundu skaitam par periodu, kurā pakalpojuma saņēmējam bija tiesības uz attiecīgo pakalpojumu, izņemot šo noteikumu 29. 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lēmuma pieņemšanas par asistenta pakalpojuma vai pavadoņa pakalpojuma piešķiršanu sociālais dienests slēdz līgumu ar asistenta pakalpojuma vai pavadoņa pakalpojuma pieprasītāju un pakalpojuma sniedzēju vai juridisko personu. Līgumā nosaka pakalpojuma apjomu, tā sniegšanas periodu un kārtību, līdzēju tiesības, pienākumus un atbildību, norēķinu kārtību un citus būtiskus jautājumus, kas saistīti ar pakalpojuma sniegšanu, kā arī līguma izbeigšanas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Pakalpojuma sniedzējs vai juridiskā persona šo noteikumu 22. punktā minētajā līgumā noteiktajā kārtībā reizi mēnesī iesniedz sociālajā dienestā apliecinājumu par iepriekšējā mēnesī sniegto asistenta pakalpojumu vai pavadoņa pakalpojumu, un sociālais dienests kontrolē minētā līguma saistību izpildi. Apliecinājumā norāda dienas, kad sniegts asistenta pakalpojums vai pavadoņa pakalpojums, un tajās nostrādāto stundu skaitu, kā arī līdzēju apliecinājumus par sniegto un saņemto pakalpojumu. Ja asistenta pakalpojums piešķirts saskaņā ar šo noteikumu 16.1. apakšpunktu, 17. vai 17.</w:t>
      </w:r>
      <w:r w:rsidR="00000000" w:rsidRPr="00000000" w:rsidDel="00000000">
        <w:rPr>
          <w:vertAlign w:val="superscript"/>
          <w:rtl w:val="0"/>
        </w:rPr>
        <w:t xml:space="preserve">1</w:t>
      </w:r>
      <w:r w:rsidR="00000000" w:rsidRPr="00000000" w:rsidDel="00000000">
        <w:rPr>
          <w:rtl w:val="0"/>
        </w:rPr>
        <w:t xml:space="preserve"> punktu, apliecinājumā norāda pakalpojuma sniegšanas dienā nostrādāto stundu skaitu sadalījumā pa darbībām, kurām attiecīgajās dienās asistenta pakalpojums ticis izmantots atbilstoši šo noteikumu 1. pielikuma 4.2. apakšpunktā noteiktajiem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Sociālais dienests izlases kārtībā veic asistenta pakalpojuma un pavadoņa pakalpojuma saņēmēju lietu kontroli ne mazāk kā 10 % apmērā no kalendāra gadā asistenta pakalpojumu un pavadoņa pakalpojumu saņēmušo unikālo personu skaita un pārliecinās par pakalpojuma piešķiršanas un nodrošināšanas pamatotību.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Asistenta pakalpojuma un pavadoņa pakalpojuma pieprasītājam ir pienākums piecu darbdienu laikā informēt sociālo dienestu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deklarētās dzīvesvietas 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ievietošanu stacionārā ārstniecības iestādē, ilgstošas sociālās aprūpes un sociālās rehabilitācijas institūcijā vai ieslodzījuma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izmaiņām šo noteikumu 8.</w:t>
      </w:r>
      <w:r w:rsidR="00000000" w:rsidRPr="00000000" w:rsidDel="00000000">
        <w:rPr>
          <w:vertAlign w:val="superscript"/>
          <w:rtl w:val="0"/>
        </w:rPr>
        <w:t xml:space="preserve">1 </w:t>
      </w:r>
      <w:r w:rsidR="00000000" w:rsidRPr="00000000" w:rsidDel="00000000">
        <w:rPr>
          <w:rtl w:val="0"/>
        </w:rPr>
        <w:t xml:space="preserve">punktā,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14.9.</w:t>
      </w:r>
      <w:r w:rsidR="00000000" w:rsidRPr="00000000" w:rsidDel="00000000">
        <w:rPr>
          <w:rtl w:val="0"/>
        </w:rPr>
        <w:t xml:space="preserve"> un </w:t>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apakšpunktā norādītajā informācijā;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citiem apstākļiem, kas varētu būt par pamatu izmaiņām asistenta pakalpojumā vai pavadoņa pakalpojumā vai pakalpojuma sniedzēja maiņai.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Persona ne biežāk kā divas reizes kalendāra gada laikā ir tiesīga atteikties no pakalpojuma sniedzēja un izvēlēties citu pakalpojuma sniedzēju, iesniedzot sociālajā dienestā pamatotu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Asistenta pakalpojuma vai pavadoņa pakalpojuma sniegšanu personai izbeidz,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iesniedz sociālajā dienestā iesniegumu par atteikšanos no piešķirtā asistenta pakalpojuma vai pavadoņa pakalpojuma;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dzīvesvietu deklarējusi citas pašvaldības administratīvajā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beidzies šo noteikumu 10.1., 10.2. vai 16.1. apakšpunktā minētajā lēmumā noteiktais pakalpojuma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sociālais dienests vai Labklājības ministrija konstatē, ka iestājies attiecīgi kāds no šo noteikumu 10.3., 10.4., 16.2.1., 16.2.2. vai 16.2.3. apakšpunktā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sociālais dienests konstatē, ka asistenta pakalpojums vai pavadoņa pakalpojums faktiski netiek izmantots, izņemot šo noteikumu 30. punktā minētos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Asistenta pakalpojuma sniegšanu personai izbeidz arī tad, ja ir notikušas izmaiņas šo noteikumu 8.</w:t>
      </w:r>
      <w:r w:rsidR="00000000" w:rsidRPr="00000000" w:rsidDel="00000000">
        <w:rPr>
          <w:vertAlign w:val="superscript"/>
          <w:rtl w:val="0"/>
        </w:rPr>
        <w:t xml:space="preserve">1 </w:t>
      </w:r>
      <w:r w:rsidR="00000000" w:rsidRPr="00000000" w:rsidDel="00000000">
        <w:rPr>
          <w:rtl w:val="0"/>
        </w:rPr>
        <w:t xml:space="preserve">punktā,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14.9.</w:t>
      </w:r>
      <w:r w:rsidR="00000000" w:rsidRPr="00000000" w:rsidDel="00000000">
        <w:rPr>
          <w:rtl w:val="0"/>
        </w:rPr>
        <w:t xml:space="preserve"> un </w:t>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apakšpunktā norādītajā informācijā, kas dod tiesības saņemt asistenta pakalpojumu šo noteikumu 10.1. un 16.1. apakšpunktā, kā arī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noteiktajā apjomā un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Personām, kurām asistenta pakalpojums izbeigts atbilstoši šo noteikumu 28. punktam un kuras ir pieprasījušas asistenta pakalpojumu atkārtoti, sociālais dienests nodrošina pakalpojumu līdzšinējā apjomā vai palielina to atbilstoši aktuālajai faktiskajai situācijai par pilnu kalendāra mēnesi, kurā persona pakalpojumu ir pieprasījusi. Ja sociālais dienests lēmumu par atkārtotu asistenta pakalpojuma piešķiršanu pieņem nākamajā kalendāra mēnesī, kas seko mēnesim, kurā persona pieprasīja asistenta pakalpojumu atkārtoti, tad šajā kalendāra mēnesī piemēro no jauna noteikto pakalpojuma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Asistenta pakalpojuma vai pavadoņa pakalpojuma sniegšana personai tiek pārtraukta uz laiku, kamēr pakalpojuma saņēmējs atrodas ilgstošas sociālās aprūpes institūcijā, stacionārā ārstniecības iestādē vai ieslodzījuma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Asistenta pakalpojuma vai pavadoņa pakalpojuma nodrošināšanai nepamatoti izlietotos finanšu līdzekļus sociālajam dienestam atmaksā: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vai viņas likumiskais pārstāvis, ja persona vairs neatbilst pakalpojuma saņemšanas nosacījumiem vai mainījies piešķirtā pakalpojuma apjoms (atmaksā finansējuma starpību par piešķirtā pakalpojuma apjomu un konkrētās personas izmantotā pakalpojuma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sniedzējs un juridiskā persona, ja sniegta nepatiesa informācija par sniegto pakalpojumu vai ja Labklājības ministrija vai sociālais dienests konstatējis citus pārkāpumus saistībā ar asistenta pakalpojuma vai pavadoņa pakalpojuma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31.2. apakšpunktā minētajos gadījumos tiek konstatētas noziedzīga nodarījuma pazīmes, tad sociālais dienests par iespējamu noziedzīgu nodarījumu informē Valsts policiju. Pēc vēršanās Valsts policijā sociālais dienests informē Labklājības ministriju par iespējamu noziedzīgu nodarījumu, norādot pārkāpuma raksturu, nepamatoti apmaksāto pakalpojuma stundu skaitu, naudas summu, norādot atlīdzības apmēru, transporta izdevumus, ja tādi ir izmaksāti, un administrēšanas izmaksas, pārkāpuma periodu un citu informāciju, kas var būt nozīmīga attiecīgajā lietā.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asistenta pakalpojuma vai pavadoņa pakalpojuma sniegšanas laikā pakalpojuma pieprasītājam vai pakalpojuma sniedzējam rodas izdevumi par transportu, sociālais dienests tos kompensē personai, kurai tie radušies,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sabiedriskā transporta biļešu iegādi vai degvielas iegādi transportam kompensē,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pakalpojums tiek sniegts, lai tā saņēmējs nokļūtu algota darba vietā, saimnieciskās darbības veikšanas vietā, brīvprātīgā darba veikšanas vietā, izglītības iestādē, dienas aprūpes centrā, specializētajā darbnīcā vai ne retāk kā reizi nedēļā saņemtu ģimenes (vispārējās prakses) ārsta vai ārstējošā ārsta nozīmētu medicīnisko procedūru kursu vai rehabilitācijas pakalpojumus;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saņēmējam piešķirtais Valsts sociālo pabalstu likuma 12. pantā noteiktais pabalsts ir nepietiekams, lai segtu izdevumus, kas personai rodas, lai nokļūtu personas norādītajās pakalpojuma saņemšanas vietās. Izvērtējot to, vai minētais pabalsts ir pietiekams, ņem vērā, ka transporta izdevumu segšanai paredzētā summa vienam mēnesim ir līdzvērtīga vienai sestajai daļai no normatīvajos aktos par pabalstu transporta izdevumu kompensēšanai personām ar invaliditāti, kurām ir apgrūtināta pārvietošanās, noteiktā pabalsta apmēra. Transporta kompensācija pakalpojuma nodrošināšanas ietvaros netiek piešķirta, ja persona papildus minētajam pabalstam saņem pašvaldības atbalstu transporta izdevumu apmaksai;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sniedz personai ar II invaliditātes grupu, prioritāri izvērtējot iespēju kompensēt izdevumus par sabiedriskā transporta izmantošanu. Izdevumus par degvielu kompensē, ja nav iespējams izmantot sabiedrisko transportu (nav pieejams, nekursē vajadzīgajā maršrutā, kursē nepiemērotā laikā, nesamērīgi tālu no personas dzīvesvietas). Šo nosacījumu izvērtē sarunās starp sociālo dienestu un asistenta pakalpojuma vai pavadoņa pakalpojuma pieprasītāju;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degvielas iegādi transportam kompensē personai ar I invaliditātes grupu vai bērnam ar invaliditāti, kuram nav iespējas izmantot sabiedrisko transportu (nav pieejams, nekursē vajadzīgajā maršrutā, kursē nepiemērotā laikā, nesamērīgi tālu no personas dzīvesvietas). Šo nosacījumu izvērtē sarunās starp sociālo dienestu un asistenta pakalpojuma vai pavadoņa pakalpojuma pieprasītāju;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pakalpojuma sniegšanu vienai personai ar invaliditāti transporta izdevumus kompensē atbilstoši faktiskajiem izdevumiem par sabiedriskā transporta biļešu iegādi vai degvielas iegādi, bet ne vairāk kā 25 </w:t>
      </w:r>
      <w:r w:rsidR="00000000" w:rsidRPr="00000000" w:rsidDel="00000000">
        <w:rPr>
          <w:i w:val="1"/>
          <w:rtl w:val="0"/>
        </w:rPr>
        <w:t xml:space="preserve">euro</w:t>
      </w:r>
      <w:r w:rsidR="00000000" w:rsidRPr="00000000" w:rsidDel="00000000">
        <w:rPr>
          <w:rtl w:val="0"/>
        </w:rPr>
        <w:t xml:space="preserve"> dienā, 120 </w:t>
      </w:r>
      <w:r w:rsidR="00000000" w:rsidRPr="00000000" w:rsidDel="00000000">
        <w:rPr>
          <w:i w:val="1"/>
          <w:rtl w:val="0"/>
        </w:rPr>
        <w:t xml:space="preserve">euro</w:t>
      </w:r>
      <w:r w:rsidR="00000000" w:rsidRPr="00000000" w:rsidDel="00000000">
        <w:rPr>
          <w:rtl w:val="0"/>
        </w:rPr>
        <w:t xml:space="preserve"> mēnesī un 1200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pieprasītājs vai pakalpojuma sniedzējs, sniedzot pārskatu par transporta izmantošanu, sociālajā dienestā ir iesniedzis izdevumus apliecinošus dokumentus (biļetes, čekus, kvītis) un informāciju, kas satur ziņas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vietām, saistībā ar kuru apmeklēšanu ir radušies transporta izdevumi;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veidu, kāds tika izmantots;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24.05.2022. noteikumiem Nr. 315; MK 10.01.2023.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budžeta finansējuma aprēķināšana, piešķiršana un no valsts budžeta nepieciešamā finansējuma apmērs asistenta pakalpojumam, kā arī vienas stundas izmaksas un finansēšanas noteikumi pavadoņa pakalpojumam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Līdzekļu apmērs asistenta pakalpojumam un pavadoņa pakalpojumam tiek noteikts atbilstoši valsts budžetā attiecīgajā gadā asistenta pakalpojuma un pavadoņa pakalpojuma nodrošināšanai piešķirtajiem līdzekļiem. Samaksu sociālajiem dienestiem par sniegto asistenta pakalpojumu un pavadoņa pakalpojumu veic Labklājības ministrija.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nodrošinātais finansējuma apmērs par vienu asistenta pakalpojuma un pavadoņa pakalpojuma sniegšanas stundu ir 5,69 </w:t>
      </w:r>
      <w:r w:rsidR="00000000" w:rsidRPr="00000000" w:rsidDel="00000000">
        <w:rPr>
          <w:i w:val="1"/>
          <w:rtl w:val="0"/>
        </w:rPr>
        <w:t xml:space="preserve">euro</w:t>
      </w:r>
      <w:r w:rsidR="00000000" w:rsidRPr="00000000" w:rsidDel="00000000">
        <w:rPr>
          <w:rtl w:val="0"/>
        </w:rPr>
        <w:t xml:space="preserve">, kas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asistenta un pavadoņa atlīdzību ne mazāk kā 5,42 </w:t>
      </w:r>
      <w:r w:rsidR="00000000" w:rsidRPr="00000000" w:rsidDel="00000000">
        <w:rPr>
          <w:i w:val="1"/>
          <w:rtl w:val="0"/>
        </w:rPr>
        <w:t xml:space="preserve">euro</w:t>
      </w:r>
      <w:r w:rsidR="00000000" w:rsidRPr="00000000" w:rsidDel="00000000">
        <w:rPr>
          <w:rtl w:val="0"/>
        </w:rPr>
        <w:t xml:space="preserve"> apmērā, tai skaitā darba samaksu, valsts sociālās apdrošināšanas obligātās iemaksas un iedzīvotāju ienākuma nodokli;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administrēšanas izdevumus ne vairāk kā 0,27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 valsts budžeta līdzekļiem sedz transporta izdevumus, kas saistīti ar personas ar invaliditāti pavadīšanu. Sociālajam dienestam no valsts budžeta līdzekļiem sedz administrēšanas izdevumus piecu procentu apmērā no kopējiem transporta izdevumiem.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Finanšu līdzekļus, kas paredzēti administrēšanas izdevumu segšanai, sociālais dienests var izlietot asistenta pakalpojuma un pavadoņa pakalpojuma nodrošināšanā iesaistīto darbinieku atlīdzības izdevumiem, darba vietas ierīkošanai minētajiem darbiniekiem, telpu īres, apsaimniekošanas izdevumu un komunālo pakalpojumu apmaksai, biroja, kancelejas preču, tehnikas un aprīkojuma iegādei, transporta izdevumiem, kas saistīti ar līgumsaistību izpildi, kā arī citiem izdevumiem, kas saistīti ar asistenta pakalpojuma un pavadoņa pakalpojuma nodrošināšanu.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Sociālais dienests, izmantojot Valsts sociālās politikas monitoringa informācijas sistēmu, līdz nākamā mēneša piecpadsmitajam datumam iesniedz Labklājības ministrijā pieprasījumu valsts budžeta līdzekļu izmaksai par sniegto asistenta pakalpojumu un pavadoņa pakalpojumu (2.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38. punktā minētais pieprasījums atbilst šajos noteikumos minētajiem nosacījumiem asistenta pakalpojuma un pavadoņa pakalpojuma piešķiršanai, 10 darbdienu laikā pēc minētā pieprasījuma saņemšanas veic maksājumu sociālajam dienestam par sniegto asistenta pakalpojumu un pavadoņa pakalpojumu;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izlases kārtībā veikt piešķirto līdzekļu izlietojuma kontroli, pieprasot sociālajam dienestam ar asistenta pakalpojuma un pavadoņa pakalpojuma sniegšanu un ar līdzekļu izlietojumu saistītos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Labklājības ministrija konstatē kļūdas šo noteikumu 38. punktā minētajā pieprasījumā vai konstatēti pārkāpumi asistenta pakalpojuma, pavadoņa pakalpojuma vai norēķinu sniegšanā, tā pārtrauc finansējuma piešķiršanu līdz kļūdu izlabošanai vai pārkāpumu novēršanai. Pēc kļūdu izlabošanas vai pārkāpumu novēršanas Labklājības ministrija izdara pārrēķinu un veic maksājumus par iepriekšējo periodu. Nepamatoti izmaksātos līdzekļus ietur no nākamajā mēnesī sociālajam dienestam asistenta pakalpojuma un pavadoņa pakalpojuma nodrošināšanai paredzētajiem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Sociālais dienests divu mēnešu laikā pēc šo noteikumu 38. punktā minētā pieprasījuma iesniegšanas ir tiesīgs precizēt pieprasījumā minēto informāciju un iesniegt Labklājības ministrijā precizēto pieprasījumu par asistenta pakalpojuma un pavadoņa pakalpojuma nodrošināšanu. Labklājības ministrija pieņem precizēto pieprasījumu un veic maksājumu sociālajam dienestam atbilstoši precizētajā pieprasījumā norādītajam finanšu izlietojumam. Izņēmuma gadījumos, ja norādīti pamatoti iemesli, kādēļ pieprasījums nav iesniegts vai precizēts noteiktajā termiņā, tiek pieņemti precizētie pieprasījumi par iepriekšējiem periodiem.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Labklājības ministrija vai sociālais dienests konstatē finanšu līdzekļu pārmaksu par iepriekšējiem periodiem, sociālais dienests iesniedz precizētu šo noteikumu 38. punktā minēto pieprasījumu par iepriekšējiem periodiem. Pēc kļūdu izlabošanas Labklājības ministrija izdara pārrēķinu un nepamatoti izmaksātos līdzekļus ietur no nākamajā mēnesī sociālajam dienestam paredzētajiem līdzekļiem asistenta pakalpojuma un pavadoņa pakalpojuma nodrošināšanai.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objektīvu iemeslu dēļ nav iespējams ieturēt šo noteikumu 42. punktā minētos līdzekļus, sociālais dienests atmaksā nepamatoti saņemtos līdzekļus, ieskaitot tos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Aprūpes mājās pakalpojuma nepilngadīgām personām ar invaliditāti maksimālais apjoms, minimālās vienas stundas izmaksas un valsts budžeta līdzfinansējums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Aprūpes mājās pakalpojuma, kas piešķirts bērnam, kuram komisija izsniegusi atzinumu par īpašās kopšanas nepieciešamību, maksimālais apjoms ir 80 stundas mēnesī. Pašvaldība var noteikt lielāku aprūpes mājās pakalpojuma apjomu, kas nepārsniedz 160 stundas mēnesī.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Aprūpes mājās pakalpojuma vienas stundas izmaksas, iekļaujot visus nodokļus, kas saistīti ar pakalpojuma sniegšanu, nevar būt mazākas par 5,24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Aprūpes mājās pakalpojuma līdzfinansējuma apmērs ir 50 procenti no pašvaldības faktiskajām izmaksām par bērnam sniegto aprūpes mājās pakalpojumu.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Līdzfinansējumu turpina arī pēc bērna pilngadības sasniegšanas, bet ne ilgāk kā līdz 24 gadu vecuma sasniegšanai, ja personai pēc pilngadības ir noteikta invaliditāte.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līdzfinansējumu par pašvaldības izdevumiem par aprūpes mājās pakalpojumu bērnam, pašvaldība līdz kārtējā mēneša piecpadsmitajam datumam iesniedz pārskatu Valsts kases e-pakalpojumu portāla sadaļā “ePārskati”, atbilstoši normatīvajiem aktiem par kārtību, kādā nodrošina informācijas apriti, izmantojot Valsts kases e-pakalpojumus, aizpildot veidlapu "Valsts līdzfinansējuma pieprasījums aprūpes mājās pakalpojumam" (3. pielikums) (turpmāk - pārskats), tajā iekļaujot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skaits, kuriem sniegts aprūpes mājās pakalpojums;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nodrošinātais aprūpes mājās pakalpojuma apjoms;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konts Valsts kasē vai kredītiestādē līdzfinansējuma saņemšanai un izdevumu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pārskata saņemšanas 10 darbdienu laikā izvērtē pārskatu un piecu darbdienu laikā veic līdzfinansējuma maksājumu pašvaldībai;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izlases kārtībā kontrolēt līdzfinansējuma izlietojumu aprūpes mājās pakalpojumam, pieprasot no pašvaldības papildu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 kļūdas pārskatā vai pārkāpumus aprūpes mājās pakalpojuma piešķiršanā un nodrošināšanā, līdz pārskata precizēšanai vai pārkāpumu novēršanai pārtrauc līdzfinansējuma izmaksu;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pārskata precizēšanas vai pārkāpumu novēršanas izdara pārrēķinu un veic maksājumu par iepriekšējo periodu vai ietur nepamatoti izmaksātos līdzekļus no nākamajā mēnesī pašvaldībai paredzētajiem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2012. gada 18. decembra noteikumus Nr. 942 "Kārtība, kādā piešķir un finansē asistenta pakalpojumu pašvaldībā, augstskolā un koledžā" (Latvijas Vēstnesis, 2013, 1., 184. nr.; 2015, 210. nr.; 2019, 166. nr.; 2020, 54A., 248.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Personām, kurām asistenta pakalpojums ir piešķirts līdz šo noteikumu spēkā stāšanās dienai, ir tiesības asistenta pakalpojumu izmantot saskaņā ar Ministru kabineta 2012. gada 18. decembra noteikumiem Nr. 942 "Kārtība, kādā piešķir un finansē asistenta pakalpojumu pašvaldībā, augstskolā un koledžā" un noslēgto līgumu par asistenta pakalpojuma sniegšanu līdz sociālā dienesta pieņemtā lēmuma par asistenta pakalpojuma piešķiršanu darbības perioda beigām, bet ne ilgāk kā līdz 2021.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 nodaļā noteikto valsts budžeta līdzfinansējumu pašvaldībām nodrošina arī gadījumā, kad bērnam, kuram ir komisijas atzinums par īpašās kopšanas nepieciešamību, aprūpes pakalpojums ir piešķirts līdz 2023. gada 31. decembrim, ja līdz grozījumiem normatīvajos aktos par aprūpes pakalpojumu bērniem ar invaliditāti, bet ne vēlāk kā līdz 2024. gada 30. jūnijam, aprūpes pakalpojuma sniedzējs noslēdz līgumu ar Sociālo pakalpojumu sniedzēju reģistrā reģistrētu aprūpes mājās pakalpojuma 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Noteikumi stājas spēkā 2021.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23-TA-2489</w:t>
    </w:r>
    <w:r>
      <w:br/>
    </w:r>
    <w:r w:rsidR="00000000" w:rsidRPr="00000000" w:rsidDel="00000000">
      <w:rPr>
        <w:rtl w:val="0"/>
      </w:rPr>
      <w:t xml:space="preserve">Izdrukāts 29.07.2026. 23.23 - 3.0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23-TA-2489</w:t>
    </w:r>
    <w:r>
      <w:br/>
    </w:r>
    <w:r w:rsidR="00000000" w:rsidRPr="00000000" w:rsidDel="00000000">
      <w:rPr>
        <w:rtl w:val="0"/>
      </w:rPr>
      <w:t xml:space="preserve">Izdrukāts 29.07.2026. 23.23 - 3.0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noteikumu_konsolidētā_versija_23-TA-2489.docx</dc:title>
</cp:coreProperties>
</file>

<file path=docProps/custom.xml><?xml version="1.0" encoding="utf-8"?>
<Properties xmlns="http://schemas.openxmlformats.org/officeDocument/2006/custom-properties" xmlns:vt="http://schemas.openxmlformats.org/officeDocument/2006/docPropsVTypes"/>
</file>