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likumā "Par palīdzību dzīvokļa jautājumu risināšanā"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palīdzību dzīvokļa jautājumu risināšanā" (Latvijas Republikas Saeimas un Ministru Kabineta Ziņotājs, 2002, 2. nr.; 2003, 20. nr.; 2005, 9. nr.; 2007, 12., 24. nr.; 2009, 12. nr.; Latvijas Vēstnesis, 2009, 196. nr.; 2010, 157. nr.; 2013, 232. nr.; 2014, 131. nr.; 2015, 248. nr.; 2016, 64. nr.; 2017, 75., 242. nr.; 2020, 240.A nr.; 2021, 55.A, 246. nr., 2022, 10A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Papildināt 27.</w:t>
      </w:r>
      <w:r w:rsidR="00000000" w:rsidRPr="00000000" w:rsidDel="00000000">
        <w:rPr>
          <w:vertAlign w:val="superscript"/>
          <w:rtl w:val="0"/>
        </w:rPr>
        <w:t xml:space="preserve">1</w:t>
      </w:r>
      <w:r w:rsidR="00000000" w:rsidRPr="00000000" w:rsidDel="00000000">
        <w:rPr>
          <w:rtl w:val="0"/>
        </w:rPr>
        <w:t xml:space="preserve"> pantu ar sesto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 Valsts var sniegt palīdzību speciālistam, daļēji sedzot dzīvojamo telpu īres maksu, ja pašvaldībā nepieciešami speciālisti tās funkciju nodrošināšanai pārvaldes jomā, kā arī speciālisti komersantiem, kas darbojas katrā konkrētā pašvaldībā, lai sekmētu saimniecisko darbību pašvaldības administratīvajā teritorijā. Lai sniegtu šādu palīdzību, valsts var veidot un īstenot pieejamu mājokļu programmu publiskās un privātās partnerības veidā. Ministru kabinets lemj par programmas nosacījumiem, finansēšanas un uzraudzības kārtību, komercdarbības atbalsta regulējuma piemērošanu un nosaka valsts kā publiskā partnera pārstāvi, ja nepieciešams, deleģējot pārvaldes uzdevumus valsts kapitālsabiedrībai Valsts pārvaldes iekārtas likumā noteiktajā kārtībā. Tās pašvaldības, kas iesaistās šajā programmā, saistošajos noteikumos paredz speciālistu kategorijas, kurām nepieciešams sniegt palīdzību, un to atlases kritērijus."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24-TA-2559</w:t>
    </w:r>
    <w:r>
      <w:br/>
    </w:r>
    <w:r w:rsidR="00000000" w:rsidRPr="00000000" w:rsidDel="00000000">
      <w:rPr>
        <w:rtl w:val="0"/>
      </w:rPr>
      <w:t xml:space="preserve">Izdrukāts 29.07.2026. 22.20 - 1.0.VK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24-TA-2559</w:t>
    </w:r>
    <w:r>
      <w:br/>
    </w:r>
    <w:r w:rsidR="00000000" w:rsidRPr="00000000" w:rsidDel="00000000">
      <w:rPr>
        <w:rtl w:val="0"/>
      </w:rPr>
      <w:t xml:space="preserve">Izdrukāts 29.07.2026. 22.20 - 1.0.VK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likumprojekts_(grozījumi)_24-TA-2559.docx</dc:title>
</cp:coreProperties>
</file>

<file path=docProps/custom.xml><?xml version="1.0" encoding="utf-8"?>
<Properties xmlns="http://schemas.openxmlformats.org/officeDocument/2006/custom-properties" xmlns:vt="http://schemas.openxmlformats.org/officeDocument/2006/docPropsVTypes"/>
</file>