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atbildīgo institūciju cilvēkkapitāla pārvaldības jomā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Ministru kabineta vēstules projektu Saeimas Ilgtspējīgas attīstības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 Saeimas Ilgtspējīgas attīstības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23-TA-3247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