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Konceptuālais ziņojums "Konceptuālais ziņojums "Par risinājumu institucionālās un kompetenču sadrumstalotības novēršanai valsts valodas apguvē pieaugušajiem""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ziņojumā noteiktajos termiņos izstrādāt un izglītības un zinātnes ministram līdz 2026. gada 31. decembrim iesniegt noteiktā kārtībā izskatīšanai Ministru kabinetā ziņojumā minētos nepieciešamos grozījumus normatīvajā regulējumā.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(Valsts izglītības attīstības aģentūrai) līdz 2027. gada 31. decembrim  izstrādāt papildu funkcionalitāti pieaugušo prasmju pārvaldības platformā STARS vienotai latviešu valodas mācību procesa īstenošanai pieaugušajiem, nodrošinot valsts valodas apguves procesa tehnoloģiskā risinājuma administrēšanas, mācību norises, datu apmaiņas, uzkrāšanas un analīzes vajadzības, vienlaikus nodrošinot šīs funkcionalitātes pieejamību Nodarbinātības valsts aģentūrai darbā ar tās klientiem.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sadarbībā ar Nodarbinātības valsts aģentūru dot atļauju un nodrošināt valodas apguvēju, kā arī latviešu valodas mācību pakalpojuma sniedzēju datu apmaiņu par laikposmu, sākot no 2023. gada un turpmāk, noslēdzot līgumu ar Valsts izglītības attīstības aģentūru par datu integrāciju pieaugušo prasmju pārvaldības platformā STARS un paredzot, ka datu apmaiņa notiks, ne vēlāk kā līdz 2027. gada 1. jūlijam. Datu apmaiņu un integrāciju īsteno, primāri izmantojot Valsts digitālās attīstības aģentūras izstrādāto Datu izplatīšanas un pārvaldības platformu DAGR vai API pārvaldnieku, vienlaikus rodot risinājumu platformas STARS datu integrācijai arī Nodarbinātības valsts aģentūras administrētajā informācijas sistēmā.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ministrijai uzņemties Patvēruma, migrācijas un integrācijas fonda 2021.-2027.gadam plānošanas perioda aktivitātes "13.2. Trešo valstu pilsoņu iekļaušana vietējā sabiedrībā, veicinot latviešu valodas lietošanas un apguves iespējas" otrā posma līgumsaistības ne ilgāk kā līdz 2027.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ziņojumā minētā valsts valodas apguves procesa pilnveidi un Patvēruma, migrācijas un integrācijas fonda 2021.-2027.gadam plānošanas perioda aktivitātes "13.2. Trešo valstu pilsoņu iekļaušana vietējā sabiedrībā, veicinot latviešu valodas lietošanas un apguves iespējas" otrā posma turpinājumu, Izglītības un zinātnes ministrijai no  2028. gada 1. janvāra uzsākt īstenot projektu atlases procedūru atbilstoši Iekšējās drošības fonda, Patvēruma, migrācijas un integrācijas fonda un Finansiāla atbalsta instrumenta robežu pārvaldībai un vīzu politikai 2021.-2027. gada plānošanas perioda vadības likumam. Ziņojuma 2.tabulā iekļauto 7.3. pasākumu "Latviešu valodas apguve trešo valstu pilsoņiem" plānots nodrošināt, veicot 13.2. aktivitātes finansējuma pārdali Izglītības un zinātnes ministrijai 2028.gadā 1 100 000 </w:t>
      </w:r>
      <w:r w:rsidR="00000000" w:rsidRPr="00000000" w:rsidDel="00000000">
        <w:rPr>
          <w:i w:val="1"/>
          <w:rtl w:val="0"/>
        </w:rPr>
        <w:t xml:space="preserve">euro</w:t>
      </w:r>
      <w:r w:rsidR="00000000" w:rsidRPr="00000000" w:rsidDel="00000000">
        <w:rPr>
          <w:rtl w:val="0"/>
        </w:rPr>
        <w:t xml:space="preserve"> un 2029.gadā 1 100 000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nodrošinātu ziņojuma 2.tabulā iekļautā pirmā pasākuma "Informatīvi izglītojošas informācijas izstrāde un pieejamības nodrošināšana valodas apguvējiem un mācību īstenotājiem, t. sk. pedagogiem", otrā pasākuma "Brīvpieejas pašpārbaudes latviešu valodas testa satura izstrāde, digitalizācija, uzturēšana un monitorings" un ceturtā pasākuma "Jaunas interaktīvas pašmācības lietotnes izstrāde" finansējumu, Kultūras ministrijai aktivitātē "Digitālie mācību līdzekļi latviešu valodas kā svešvalodas apguvei" plānotos līdzekļus kopā 1 384 707 </w:t>
      </w:r>
      <w:r w:rsidR="00000000" w:rsidRPr="00000000" w:rsidDel="00000000">
        <w:rPr>
          <w:i w:val="1"/>
          <w:rtl w:val="0"/>
        </w:rPr>
        <w:t xml:space="preserve">euro</w:t>
      </w:r>
      <w:r w:rsidR="00000000" w:rsidRPr="00000000" w:rsidDel="00000000">
        <w:rPr>
          <w:rtl w:val="0"/>
        </w:rPr>
        <w:t xml:space="preserve"> apmērā laika periodam līdz 2029.gadam pārdalīt Izglītības un zinātnes ministrijai ne vēlāk kā ar 2028. gada 1. janvāri atbilstoši Iekšējās drošības fonda, Patvēruma, migrācijas un integrācijas fonda un Finansiāla atbalsta instrumenta robežu pārvaldībai un vīzu politikai 2021.-2027. gada plānošanas perioda vadības likumam.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nodrošinātu ziņojumā minētā valsts valodas apguves procesa pilnveidi  un lai Latviešu valodas aģentūra no 2028. gada 1. janvāra īstenotu latviešu valodas apguvi 4.3.3.1. pasākumā "Bezdarbnieku, darba meklētāju un bezdarba riskam pakļauto personu kvalifikācijas un prasmju paaugstināšana", Labklājības ministrijai sadarbībā ar Izglītības un zinātnes ministriju izstrādāt nepieciešamos grozījumus Ministru kabineta 2025. gada 22. decembra noteikumos Nr.846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īstenošanas noteikumi" un iesniegt Ministru kabinetā līdz 2026.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ieviestu vienotas prasības latviešu valodas mācību finansētājiem atbilstoši Izglītības un zinātnes ministrijas izstrādātajām vadlīnijām "Par publiski finansētu latviešu valodas mācību organizēšanu un īstenošanu pieaugušajiem neformālajā izglītībā", latviešu valodas mācību īstenošanas nosacījumus  laika posmam no 2027. gada 1. janvāra līdz 2027. gada 31. decembrim Kultūras ministrijai, Labklājības ministrijai un Sabiedrības integrācijas fondam saskaņot ar Izglītības un zinātnes ministriju.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26-TA-1690</w:t>
    </w:r>
    <w:r>
      <w:br/>
    </w:r>
    <w:r w:rsidR="00000000" w:rsidRPr="00000000" w:rsidDel="00000000">
      <w:rPr>
        <w:rtl w:val="0"/>
      </w:rPr>
      <w:t xml:space="preserve">Izdrukāts 29.07.2026. 21.47 - 10.0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mk_sēdes_protokollēmuma_projekts_26-TA-1690.docx</dc:title>
</cp:coreProperties>
</file>

<file path=docProps/custom.xml><?xml version="1.0" encoding="utf-8"?>
<Properties xmlns="http://schemas.openxmlformats.org/officeDocument/2006/custom-properties" xmlns:vt="http://schemas.openxmlformats.org/officeDocument/2006/docPropsVTypes"/>
</file>