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valsts atbalstam lauksaimniecībai un lauku attīstībai (turpmāk – atbalsts), atbalsta apmēru, kā arī tā piešķiršanas kārtību un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2023. gadā ietver finansējumu 8 720 490 </w:t>
      </w:r>
      <w:r w:rsidR="00000000" w:rsidRPr="00000000" w:rsidDel="00000000">
        <w:rPr>
          <w:i w:val="1"/>
          <w:rtl w:val="0"/>
        </w:rPr>
        <w:t xml:space="preserve">euro </w:t>
      </w:r>
      <w:r w:rsidR="00000000" w:rsidRPr="00000000" w:rsidDel="00000000">
        <w:rPr>
          <w:rtl w:val="0"/>
        </w:rPr>
        <w:t xml:space="preserve">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attīstībai – 6 007 335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ciltsdarbam un dzīvnieku audzēšanai – 3 367 376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 pasākumiem piensaimniecības nozarē – 2 038 774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ciltsdarba pasākumiem liellopu gaļas ražošanas nozarē – 430 179 </w:t>
      </w:r>
      <w:r w:rsidR="00000000" w:rsidRPr="00000000" w:rsidDel="00000000">
        <w:rPr>
          <w:i w:val="1"/>
          <w:rtl w:val="0"/>
        </w:rPr>
        <w:t xml:space="preserve">euro</w:t>
      </w:r>
      <w:r w:rsidR="00000000" w:rsidRPr="00000000" w:rsidDel="00000000">
        <w:rPr>
          <w:rtl w:val="0"/>
        </w:rPr>
        <w:t xml:space="preserve">, tai skaitā sertificētu tīršķirnes vaislas buļļu novērtēšanai – 248 636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ciltsdarba pasākumiem cūkkopības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ciltsdarba pasākumiem netradicionālajās nozarēs – 142 364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ganāmpulku un novietņu reģistra uzturēšanai un piena šķirņu govju un kazu virspārraudzības nodrošināšanai – 366 683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izcelsmes blakusproduktu savākšanai, transportēšanai un pārstrādei vai likvidēšanai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ekspertīzes izmaksu daļējai segšanai – 319 836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dzīvnieku gēnu bankas darbības nodrošināšanai – 30 000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augkopības attīstībai – 472 013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un izolātu kolekcijas saglabāšanai, standartšķirnes novērtēšanai un šķirnes identitātes pārbaudei – 206 924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kvalitatīvas sēklas sagatavošanai un izmantošanai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starptautiskai un savstarpējai sadarbībai – 681 586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un lauksaimnieku biedrību un nodibinājumu savstarpējās sadarbības veicināšanai un dalībai starptautiskajās organizācijās – 452 800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tehniskajam atbalstam lauksaimniecības nozarē – 228 786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veicināšanai – 859 782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kvalitātes shēmām – 77 500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shēmas, bioloģiskās lauksaimniecības shēmas, aizsargātu ģeogrāfiskās izcelsmes norāžu, aizsargātu cilmes vietas nosaukumu un garantētu tradicionālo īpatnību shēmas veicināšanai –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aizsargātu cilmes vietas nosaukumu vai garantētu tradicionālo īpatnību produkta reģistrācijai – 7500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nozares profesionālo izglītības programmu pilnveidošanai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2022. gadā uzsākto atbalsta pasākumu izpildes finansējumam – 582 274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2.</w:t>
      </w:r>
      <w:r w:rsidR="00000000" w:rsidRPr="00000000" w:rsidDel="00000000">
        <w:rPr>
          <w:rtl w:val="0"/>
        </w:rPr>
        <w:t xml:space="preserve">punktā minētā atbalsta saņemšanu var pretendēt fiziska vai juridiska persona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minētajos pasākumos iesniegumu un tam pievienotos dokumentus, kā arī pārskatus un sarakstus pretendents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šajos noteikumos noteiktajā kārtībā iesniedz Lauku atbalsta dienestā darījumu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Piešķirto finansējumu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nodaļā minētajām attiecināmajām izmaksām var apvienot ar citā atbalsta programmā piešķirto finansējumu, ievērojot Komisijas 2022. gada 14. decembra Regulas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2013. gada 18. decembra Regulas (EK)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regula Nr. 1407/2013) 1. panta 1. punktā minētajām izslēdzamajām darbībām vai nozarēm, ja atbalsts pretendentam tiek piešķirts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ko Lauku atbalsta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minētās prasības nepiemēro, ja atbalstu piešķir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regulai Nr. </w:t>
      </w:r>
      <w:r w:rsidR="00000000" w:rsidRPr="00000000" w:rsidDel="00000000">
        <w:rPr>
          <w:rtl w:val="0"/>
        </w:rPr>
        <w:t xml:space="preserve">1407/2013</w:t>
      </w:r>
      <w:r w:rsidR="00000000" w:rsidRPr="00000000" w:rsidDel="00000000">
        <w:rPr>
          <w:rtl w:val="0"/>
        </w:rPr>
        <w:t xml:space="preserve"> un Komisijas 2013. gada 18. decembra Regulai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27. panta 2. punkta "c" un "d"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pretendenta iesnieguma atbilstību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 minētajām prasībām un mēneša laikā pēc iesniegumu iesniegšanas termiņa beigām pieņem lēmumu par iesnieguma apstiprināšanu vai noraidīšanu. Lēmuma pieņemšanas diena par iesnieguma apstiprināšanu uzskatāma par atbalsta piešķiršanas dienu. Ja iesniegums tiek apstiprināts, Lauku atbalsta dienests veic norēķinus vai slēdz līgumu ar pretendentu par šo noteikumu </w:t>
      </w:r>
      <w:r w:rsidR="00000000" w:rsidRPr="00000000" w:rsidDel="00000000">
        <w:rPr>
          <w:rtl w:val="0"/>
        </w:rPr>
        <w:t xml:space="preserve">2.</w:t>
      </w:r>
      <w:r w:rsidR="00000000" w:rsidRPr="00000000" w:rsidDel="00000000">
        <w:rPr>
          <w:rtl w:val="0"/>
        </w:rPr>
        <w:t xml:space="preserve"> punktā minētā atbalsta piešķiršanu, līgumā paredzot pušu saistības, atbildību un norēķinu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tostarp valsts iestādēs un valsts kapitālsabiedrībās,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pārbaudi, lai šo noteikumu </w:t>
      </w:r>
      <w:r w:rsidR="00000000" w:rsidRPr="00000000" w:rsidDel="00000000">
        <w:rPr>
          <w:rtl w:val="0"/>
        </w:rPr>
        <w:t xml:space="preserve">8.5.2.</w:t>
      </w:r>
      <w:r w:rsidR="00000000" w:rsidRPr="00000000" w:rsidDel="00000000">
        <w:rPr>
          <w:rtl w:val="0"/>
        </w:rPr>
        <w:t xml:space="preserve"> un </w:t>
      </w:r>
      <w:r w:rsidR="00000000" w:rsidRPr="00000000" w:rsidDel="00000000">
        <w:rPr>
          <w:rtl w:val="0"/>
        </w:rPr>
        <w:t xml:space="preserve">8.5.3.</w:t>
      </w:r>
      <w:r w:rsidR="00000000" w:rsidRPr="00000000" w:rsidDel="00000000">
        <w:rPr>
          <w:rtl w:val="0"/>
        </w:rPr>
        <w:t xml:space="preserve"> apakšpunktā minētais atbalsts nepārsniegtu regulas Nr. </w:t>
      </w:r>
      <w:r w:rsidR="00000000" w:rsidRPr="00000000" w:rsidDel="00000000">
        <w:rPr>
          <w:rtl w:val="0"/>
        </w:rPr>
        <w:t xml:space="preserve">1407/2013</w:t>
      </w:r>
      <w:r w:rsidR="00000000" w:rsidRPr="00000000" w:rsidDel="00000000">
        <w:rPr>
          <w:rtl w:val="0"/>
        </w:rPr>
        <w:t xml:space="preserve"> 3. panta 2. punktā un regulas Nr. </w:t>
      </w:r>
      <w:r w:rsidR="00000000" w:rsidRPr="00000000" w:rsidDel="00000000">
        <w:rPr>
          <w:rtl w:val="0"/>
        </w:rPr>
        <w:t xml:space="preserve">1408/2013</w:t>
      </w:r>
      <w:r w:rsidR="00000000" w:rsidRPr="00000000" w:rsidDel="00000000">
        <w:rPr>
          <w:rtl w:val="0"/>
        </w:rPr>
        <w:t xml:space="preserve"> 3. panta 3.a punktā noteikto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atbalstu bezskaidras naudas norēķinu veidā uz tā kredītiestādes kontu vai valsts akciju sabiedrības "Latvijas Pasts" norēķinu kontu, nepārsniedzot šo noteikumu </w:t>
      </w:r>
      <w:r w:rsidR="00000000" w:rsidRPr="00000000" w:rsidDel="00000000">
        <w:rPr>
          <w:rtl w:val="0"/>
        </w:rPr>
        <w:t xml:space="preserve">2.</w:t>
      </w:r>
      <w:r w:rsidR="00000000" w:rsidRPr="00000000" w:rsidDel="00000000">
        <w:rPr>
          <w:rtl w:val="0"/>
        </w:rPr>
        <w:t xml:space="preserve"> punktā minēto atbalsta pasākuma finansējumu. Ja atbalsta pieprasījums pārsniedz piešķirto finansējuma apmēru, Lauku atbalsta dienests izdara norēķinus, proporcionāli samazinot izmaksājamo atbalsta apmēru par vienu vienību;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nodaļā</w:t>
      </w:r>
      <w:r w:rsidR="00000000" w:rsidRPr="00000000" w:rsidDel="00000000">
        <w:rPr>
          <w:rtl w:val="0"/>
        </w:rPr>
        <w:t xml:space="preserve"> minēto atbalstu, nepārsniedzot regulas Nr. </w:t>
      </w:r>
      <w:r w:rsidR="00000000" w:rsidRPr="00000000" w:rsidDel="00000000">
        <w:rPr>
          <w:rtl w:val="0"/>
        </w:rPr>
        <w:t xml:space="preserve">1407/2013</w:t>
      </w:r>
      <w:r w:rsidR="00000000" w:rsidRPr="00000000" w:rsidDel="00000000">
        <w:rPr>
          <w:rtl w:val="0"/>
        </w:rPr>
        <w:t xml:space="preserve"> 3. panta 2. punktā noteikto atbalsta summu vienam vienotam uzņēmumam saskaņā ar minētās regulas 2. panta 2.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nodaļā minēto atbalstu, nepārsniedzot regulas Nr. </w:t>
      </w:r>
      <w:r w:rsidR="00000000" w:rsidRPr="00000000" w:rsidDel="00000000">
        <w:rPr>
          <w:rtl w:val="0"/>
        </w:rPr>
        <w:t xml:space="preserve">1408/2013</w:t>
      </w:r>
      <w:r w:rsidR="00000000" w:rsidRPr="00000000" w:rsidDel="00000000">
        <w:rPr>
          <w:rtl w:val="0"/>
        </w:rPr>
        <w:t xml:space="preserve"> 3. panta 3.a punktā noteikto atbalsta summu vienam vienotam uzņēmumam saskaņā ar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nodaļā</w:t>
      </w:r>
      <w:r w:rsidR="00000000" w:rsidRPr="00000000" w:rsidDel="00000000">
        <w:rPr>
          <w:rtl w:val="0"/>
        </w:rPr>
        <w:t xml:space="preserve"> minētajiem pretendentiem drīkst kumulēt ar citu </w:t>
      </w:r>
      <w:r w:rsidR="00000000" w:rsidRPr="00000000" w:rsidDel="00000000">
        <w:rPr>
          <w:i w:val="1"/>
          <w:rtl w:val="0"/>
        </w:rPr>
        <w:t xml:space="preserve">de minimis</w:t>
      </w:r>
      <w:r w:rsidR="00000000" w:rsidRPr="00000000" w:rsidDel="00000000">
        <w:rPr>
          <w:rtl w:val="0"/>
        </w:rPr>
        <w:t xml:space="preserve"> atbalstu līdz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3.a punktā noteiktajam attiecīgajam robežlielumam saskaņā ar regulas Nr. </w:t>
      </w:r>
      <w:r w:rsidR="00000000" w:rsidRPr="00000000" w:rsidDel="00000000">
        <w:rPr>
          <w:rtl w:val="0"/>
        </w:rPr>
        <w:t xml:space="preserve">1407/2013</w:t>
      </w:r>
      <w:r w:rsidR="00000000" w:rsidRPr="00000000" w:rsidDel="00000000">
        <w:rPr>
          <w:rtl w:val="0"/>
        </w:rPr>
        <w:t xml:space="preserve"> 5. panta 1. punktu vai regulas Nr. </w:t>
      </w:r>
      <w:r w:rsidR="00000000" w:rsidRPr="00000000" w:rsidDel="00000000">
        <w:rPr>
          <w:rtl w:val="0"/>
        </w:rPr>
        <w:t xml:space="preserve">1408/2013</w:t>
      </w:r>
      <w:r w:rsidR="00000000" w:rsidRPr="00000000" w:rsidDel="00000000">
        <w:rPr>
          <w:rtl w:val="0"/>
        </w:rPr>
        <w:t xml:space="preserve"> 5. panta 1. un 2. punktu, kā arī ar citu valsts atbalstu attiecībā uz vienām un tām pašām attiecināmajām izmaksām vai valsts atbalstu tam pašam riska finansējuma pasākumam, ja ar šo kumulāciju netiek pārsniegta attiecīgā maksimālā atbalsta intensitāte vai atbalsta summa, kas konkrētajā gadījumā īpašiem apstākļiem noteikta attiecīgajā valsts atbalsta programmā vai Eiropas Komisijas lēmumā, saskaņā ar regulas Nr. </w:t>
      </w:r>
      <w:r w:rsidR="00000000" w:rsidRPr="00000000" w:rsidDel="00000000">
        <w:rPr>
          <w:rtl w:val="0"/>
        </w:rPr>
        <w:t xml:space="preserve">1407/2013</w:t>
      </w:r>
      <w:r w:rsidR="00000000" w:rsidRPr="00000000" w:rsidDel="00000000">
        <w:rPr>
          <w:rtl w:val="0"/>
        </w:rPr>
        <w:t xml:space="preserve"> 5. panta 2. punktu vai regulas Nr. </w:t>
      </w:r>
      <w:r w:rsidR="00000000" w:rsidRPr="00000000" w:rsidDel="00000000">
        <w:rPr>
          <w:rtl w:val="0"/>
        </w:rPr>
        <w:t xml:space="preserve">1408/2013</w:t>
      </w:r>
      <w:r w:rsidR="00000000" w:rsidRPr="00000000" w:rsidDel="00000000">
        <w:rPr>
          <w:rtl w:val="0"/>
        </w:rPr>
        <w:t xml:space="preserve"> 5. panta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datus par izmaksāto atbalstu glabā atbilstoši regulas </w:t>
      </w:r>
      <w:r w:rsidR="00000000" w:rsidRPr="00000000" w:rsidDel="00000000">
        <w:rPr>
          <w:rtl w:val="0"/>
        </w:rPr>
        <w:t xml:space="preserve">2022/2472</w:t>
      </w:r>
      <w:r w:rsidR="00000000" w:rsidRPr="00000000" w:rsidDel="00000000">
        <w:rPr>
          <w:rtl w:val="0"/>
        </w:rPr>
        <w:t xml:space="preserve"> 13. 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valsts un Eiropas Savienības atbalstu lauksaimniecībai un lauku attīstībai 2023.–2027. gada plānošanas periodā, pieprasa atbalsta atmaksu, ja pretendents sniedzis nepatiesu informāciju vai pārkāpis šajos noteikumos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2.5.1. </w:t>
      </w:r>
      <w:r w:rsidR="00000000" w:rsidRPr="00000000" w:rsidDel="00000000">
        <w:rPr>
          <w:rtl w:val="0"/>
        </w:rPr>
        <w:t xml:space="preserve">apakšpunktā</w:t>
      </w:r>
      <w:r w:rsidR="00000000" w:rsidRPr="00000000" w:rsidDel="00000000">
        <w:rPr>
          <w:rtl w:val="0"/>
        </w:rPr>
        <w:t xml:space="preserve"> minēto atbalstu, ievērojot regulas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nodaļā minēto atbalsta pasākumu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apakšpunkta un 4.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izmaksāto atbalstu glabā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 par atbalsta piešķiršanu saskaņā ar regulu Nr. 1407/2013 un regulu Nr. 1408/2013 pieņem līdz regulas Nr. 1407/2013 7. panta 4. punktā un 8. pantā un regulas Nr. 1408/2013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atbalstu glabā atbilstoši regulas Nr. </w:t>
      </w:r>
      <w:r w:rsidR="00000000" w:rsidRPr="00000000" w:rsidDel="00000000">
        <w:rPr>
          <w:rtl w:val="0"/>
        </w:rPr>
        <w:t xml:space="preserve">1407/2013</w:t>
      </w:r>
      <w:r w:rsidR="00000000" w:rsidRPr="00000000" w:rsidDel="00000000">
        <w:rPr>
          <w:rtl w:val="0"/>
        </w:rPr>
        <w:t xml:space="preserve"> 6. panta 4. punktā vai regulas Nr. </w:t>
      </w:r>
      <w:r w:rsidR="00000000" w:rsidRPr="00000000" w:rsidDel="00000000">
        <w:rPr>
          <w:rtl w:val="0"/>
        </w:rPr>
        <w:t xml:space="preserve">1408/2013</w:t>
      </w:r>
      <w:r w:rsidR="00000000" w:rsidRPr="00000000" w:rsidDel="00000000">
        <w:rPr>
          <w:rtl w:val="0"/>
        </w:rPr>
        <w:t xml:space="preserve"> 6. panta 4. punktā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Pretendents, kas saņem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Nr. 1407/2013 1. panta 2. punktā un regulas Nr. 1408/2013 1. panta 2. un 3.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ir izmantojis šo noteikumu 8.6. apakšpunktā minēto atbalsta kumulācijas iespēju, sniedz Lauku atbalsta dienestam, Valsts augu aizsardzības dienestam vai Agroresursu un ekonomikas institūtam informāciju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15.09.2020. noteikumu Nr. 582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Pretendents lēmumu par visu veidu piešķirto atbalstu glabā 10 gadus no atbalsta piešķiršanas dienas. </w:t>
      </w:r>
      <w:r w:rsidR="00000000" w:rsidRPr="00000000" w:rsidDel="00000000">
        <w:rPr>
          <w:i w:val="1"/>
          <w:rtl w:val="0"/>
        </w:rPr>
        <w:t xml:space="preserve">De minimis</w:t>
      </w:r>
      <w:r w:rsidR="00000000" w:rsidRPr="00000000" w:rsidDel="00000000">
        <w:rPr>
          <w:rtl w:val="0"/>
        </w:rPr>
        <w:t xml:space="preserve"> atbalsta saņēmējs informāciju par tam piešķirto </w:t>
      </w:r>
      <w:r w:rsidR="00000000" w:rsidRPr="00000000" w:rsidDel="00000000">
        <w:rPr>
          <w:i w:val="1"/>
          <w:rtl w:val="0"/>
        </w:rPr>
        <w:t xml:space="preserve">de minimis</w:t>
      </w:r>
      <w:r w:rsidR="00000000" w:rsidRPr="00000000" w:rsidDel="00000000">
        <w:rPr>
          <w:rtl w:val="0"/>
        </w:rPr>
        <w:t xml:space="preserve"> atbalstu glabā 10 gadus saskaņā ar regulas Nr.  </w:t>
      </w:r>
      <w:r w:rsidR="00000000" w:rsidRPr="00000000" w:rsidDel="00000000">
        <w:rPr>
          <w:rtl w:val="0"/>
        </w:rPr>
        <w:t xml:space="preserve">1407/2013</w:t>
      </w:r>
      <w:r w:rsidR="00000000" w:rsidRPr="00000000" w:rsidDel="00000000">
        <w:rPr>
          <w:rtl w:val="0"/>
        </w:rPr>
        <w:t xml:space="preserve"> 6. panta 4. punktu vai regulas Nr.  </w:t>
      </w:r>
      <w:r w:rsidR="00000000" w:rsidRPr="00000000" w:rsidDel="00000000">
        <w:rPr>
          <w:rtl w:val="0"/>
        </w:rPr>
        <w:t xml:space="preserve">1408/2013</w:t>
      </w:r>
      <w:r w:rsidR="00000000" w:rsidRPr="00000000" w:rsidDel="00000000">
        <w:rPr>
          <w:rtl w:val="0"/>
        </w:rPr>
        <w:t xml:space="preserve"> 6. panta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769 redakcijā, kas grozīta ar MK 25.02.2020. noteikumiem Nr. 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minētais atbalsts attiecas uz pasākumiem, kas tiek īstenoti kārtējā gadā, izņemot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minētos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atbalsts ir piešķirts Latvijas Lauksaimniecības universitātes un Malnavas koledžas studentiem saskaņā ar normatīvajiem aktiem par ikgadējo valsts atbalstu lauksaimniecībai un tā piešķiršanas kārtību, bet atbalsta saņēmējam pēc izglītības iegūšanas neizdodas uzsākt darba attiecības ar nākamo darba devēju, tas ne vēlāk kā trīs mēnešus pēc studiju beigām iesniedz Lauku atbalsta dienestā izglītību apliecinoša dokumenta kopiju. Lauku atbalsta dienests no atbalsta saņēmēja nepieprasa šajā punktā minētajos normatīvajos aktos paredzētās izziņas un saņemtā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pārkāptas regulas </w:t>
      </w:r>
      <w:r w:rsidR="00000000" w:rsidRPr="00000000" w:rsidDel="00000000">
        <w:rPr>
          <w:rtl w:val="0"/>
        </w:rPr>
        <w:t xml:space="preserve">2022/2472</w:t>
      </w:r>
      <w:r w:rsidR="00000000" w:rsidRPr="00000000" w:rsidDel="00000000">
        <w:rPr>
          <w:rtl w:val="0"/>
        </w:rPr>
        <w:t xml:space="preserve"> vai Eiropas Komisijas lēmuma par valsts atbalsta saderību ar Eiropas Savienības iekšējo tirgu prasības, atbalsta saņēmējam ir pienākums atmaksāt saņemto nelikumīgo valsts atbalstu. Ja ir pārkāptas regulas Nr. </w:t>
      </w:r>
      <w:r w:rsidR="00000000" w:rsidRPr="00000000" w:rsidDel="00000000">
        <w:rPr>
          <w:rtl w:val="0"/>
        </w:rPr>
        <w:t xml:space="preserve">1407/2013</w:t>
      </w:r>
      <w:r w:rsidR="00000000" w:rsidRPr="00000000" w:rsidDel="00000000">
        <w:rPr>
          <w:rtl w:val="0"/>
        </w:rPr>
        <w:t xml:space="preserve"> vai regulas Nr. </w:t>
      </w:r>
      <w:r w:rsidR="00000000" w:rsidRPr="00000000" w:rsidDel="00000000">
        <w:rPr>
          <w:rtl w:val="0"/>
        </w:rPr>
        <w:t xml:space="preserve">1408/2013</w:t>
      </w:r>
      <w:r w:rsidR="00000000" w:rsidRPr="00000000" w:rsidDel="00000000">
        <w:rPr>
          <w:rtl w:val="0"/>
        </w:rPr>
        <w:t xml:space="preserve"> prasības, atbalsta saņēmējam ir pienākums atmaksāt visu atbalsta pasākumā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lopkopības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mērķis ir, izmantojot augstvērtīgus vaislas lauksaimniecības dzīvniekus (turpmāk – dzīvnieks), veicināt lopkopības nozaru ciltsdarba attīstību, nodrošināt dzīvnieku, ganāmpulku un novietņu reģistra uzturēšanu, piena šķirņu govju un kazu virspārraudzību, kā arī dzīvnieku līķu savākšanu, transportēšanu, pārstrādi un likvidēšanu.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izņemot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2.15. </w:t>
      </w:r>
      <w:r w:rsidR="00000000" w:rsidRPr="00000000" w:rsidDel="00000000">
        <w:rPr>
          <w:rtl w:val="0"/>
        </w:rPr>
        <w:t xml:space="preserve">apakšnodaļā</w:t>
      </w:r>
      <w:r w:rsidR="00000000" w:rsidRPr="00000000" w:rsidDel="00000000">
        <w:rPr>
          <w:rtl w:val="0"/>
        </w:rPr>
        <w:t xml:space="preserve"> minēto atbalstu, sniedz saskaņā ar regulu </w:t>
      </w:r>
      <w:r w:rsidR="00000000" w:rsidRPr="00000000" w:rsidDel="00000000">
        <w:rPr>
          <w:rtl w:val="0"/>
        </w:rPr>
        <w:t xml:space="preserve">2022/2472</w:t>
      </w:r>
      <w:r w:rsidR="00000000" w:rsidRPr="00000000" w:rsidDel="00000000">
        <w:rPr>
          <w:rtl w:val="0"/>
        </w:rPr>
        <w:t xml:space="preserve"> subsidēta pakalpojuma veidā, ja gala labuma guvējs ir primārās lauksaimniecības produkcijas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attiecināmajām izmaksām par dzīvnieku darbspēju un ģenētiskās kvalitātes popularizēšanas pasākumiem saskaņā ar regulas 2022/2472 24.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70 procentiem no izmaksām par dzīvnieku ģenētiskās kvalitātes testiem (dzīvnieku produktivitātes kontroli un novērtēšanu pēc pēcnācējiem, dzīvnieku kvalitātes novērtēšanu pēc pēcnācēju kontrolnobarošanas rezultātiem, darbspēju noteikšanu, dzīvnieku lineāro un eksterjera vērtēšanu, pāru atlasi) saskaņā ar regulas 2022/2472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75 procentiem no izmaksām par dzīvnieku līķu pārstrādi un likvidēšanu saskaņā ar regulas 2022/2472 27. panta 5.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regulas 2022/2472 27. panta 5. punkta "c"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100 procentiem no izmaksām par dzīvnieku līķu savākšanu un transportēšanu saskaņā ar regulas 2022/2472 27. panta 5. punkta "c"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kas ir atzīta šķirnes lauksaimniecības dzīvnieku audzētāju biedrība vai atzīta krustojuma cūku audzētāju organizācija atbilstoši normatīvajiem aktiem par šķirnes lauksaimniecības dzīvnieku audzētāju biedrības un krustojuma cūku audzētāju organizācijas atzīšanu, kā arī audzēšanas programmas apstiprināšanas kārtību (turpmāk –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uzglabā Latvijas ģenētisko resursu – Latvijas brūnās vai Latvijas zilās šķirnes buļļu – spermu (turpmāk –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akreditēta piena laboratorija, kas savu kompetenci ir apliecinājusi atbilstoši normatīvajiem aktiem par slaucamo govju un slaucamo kazu pārraudzības un snieguma pārbaudes kārtību (turpmāk – laboratorija);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centrs, kas veic lauksaimniecības dzīvnieku pārraudzības un snieguma pārbaudes datu apstrādi, kā arī nodrošina minēto datu apmaiņu un uzkrāšanu (turpmāk – datu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99.</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106.</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115.</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123.</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13.10.</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05.03.2019. noteikumiem Nr. 104; MK 25.02.2020. noteikumiem Nr. 116)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Organizācija var saņemt atbalstu, ja atbalsta pasākumi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ganāmpulku, kurš ir reģistrēts un kura lauksaimniecības dzīvnieki un novietnes ir reģistrētas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vai atbilstoši attiecīgās sugas audzēšanas programmai (turpmāk – pārraudzības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saimniecību, kura ir iekļauta šķirnes lauksaimniecības dzīvnieku audzēšanas saimniecību sarakstā atbilstoši normatīvajiem aktiem par šķirnes lauksaimniecības dzīvnieku audzētāju biedrības un krustojuma cūku audzētāju organizācijas atzīšanu, kā arī audzēšanas programmas apstiprināšanas kārtību (turpmāk – šķirnes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vismaz gadu veikta pārraudzība vai snieguma pārbaude, izņemot pirmpieni (govi, kurai nav aprēķināti standarta laktācijas dati un kura nav vecāka par četriem gadiem, kā arī kazu, kurai nav aprēķināti noslēgtas laktācijas dati un kura nav jaunāka par 15 mēnešiem un vecāka par četriem gadiem), atbilstoši normatīvajiem aktiem par attiecīgās sugas lauksaimniecības dzīvnieku pārraudzību un snieguma pārbaudi (turpmāk – pārraudzībā vai snieguma pārbaudē esošs dzīvnieks) un kam Lauksaimniecības datu centrs pēdējā noslēgtajā pārraudzības un snieguma pārbaudes gadā nav anulējis pārraudzības vai snieguma pārbaudes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ko pirmo reizi tā dzīves laikā ieraksta ciltsgrāmatā vai izvērtē saskaņā ar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datu centrs līdz katra nākamā ceturkšņa pirmā mēneša divdesmit piektajam datumam, bet par ceturto ceturksni – līdz nākamā gada 1. februārim iesniedz Lauku atbalsta dienestā informāciju par ciltsgrāmatā uzņemtajiem dzīvniekiem pa sugām atbilstoši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ciltsdarba pasākumiem piensaimniecības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mērķis piensaimniecības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pāru atlasei.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pēc pēcnācējiem, lineārajai vērtēšanai un pāru atlasei)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organizācijai – kā vienreizēju maksājumu 113,83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katru pārraudzības ganāmpulkā esošu pārbaudāmā buļļa meitu (pirmpieni) pēc pirmās standarta laktācijas (240–305 dienas) slēgšanas,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veic plānotu jaunbuļļu pārbaudi;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 buļļa meitai (pirmpienei) pēc organizācijas pieprasījuma ir veikta DNS analīze, ko apliecina laboratorijas atzinums. DNS analīzi neveic un atbalsta maksājumu samazina par 50 procentiem, ja pārbaudāmā buļļa meitai (pirmpienei) ir zināma izcelšanās;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buļļa meita (pirmpiene) ir lineāri novērtēta un dati ir reģistrēti Lauksaimniecības datu centra centrālajā datubāzē;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par augstvērtīgu šķirnes vaislas buļļu ģenētiskās kvalitātes noteikšanu un novērtēšanu pēc pēcnācēju kvalitātes, ja bullis ir sasniedzis 12 mēnešu vecumu un ir sertificēts atbilstoši normatīvajiem aktiem par liellopu, cūku, aitu, kazu un zirgu vaislinieku un to vaislas materiāla sertifikāciju, bet Latvijas brūnās vai Latvijas zilās šķirnes saglabāšanai paredzēts bullis ir sasniedzis sešu mēnešu vecumu un pēc 12 mēnešu vecuma sasniegšanas ir sertificēts atbilstoši minētajiem normatīvajiem aktiem, – 38,40 </w:t>
      </w:r>
      <w:r w:rsidR="00000000" w:rsidRPr="00000000" w:rsidDel="00000000">
        <w:rPr>
          <w:i w:val="1"/>
          <w:rtl w:val="0"/>
        </w:rPr>
        <w:t xml:space="preserve">euro</w:t>
      </w:r>
      <w:r w:rsidR="00000000" w:rsidRPr="00000000" w:rsidDel="00000000">
        <w:rPr>
          <w:rtl w:val="0"/>
        </w:rPr>
        <w:t xml:space="preserve"> mēnesī par katru bulli;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organizācijai, kas īsteno ģenētisko resursu saglabāšanas programmu, – 6000 </w:t>
      </w:r>
      <w:r w:rsidR="00000000" w:rsidRPr="00000000" w:rsidDel="00000000">
        <w:rPr>
          <w:i w:val="1"/>
          <w:rtl w:val="0"/>
        </w:rPr>
        <w:t xml:space="preserve">euro </w:t>
      </w:r>
      <w:r w:rsidR="00000000" w:rsidRPr="00000000" w:rsidDel="00000000">
        <w:rPr>
          <w:rtl w:val="0"/>
        </w:rPr>
        <w:t xml:space="preserve">Latvijas brūnās un Latvijas zilās šķirnes tipiskuma un populācijas saglabāšanai, lai segtu uzturēšanas un administratīvās izmaksas par Latvijas brūnās un Latvijas zilās šķirnes vīriešu kārtas jaundzīvnieku ģenētiskās kvalitātes un produktivitātes pārbaudes testiem tādu ģenētisko resursu buļļu jaunu līniju izveidei, kuru vienas šķirnes asinība sasniedz vismaz 50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organizācijai, kas ir ciltsgrāmatas kārtotāja, – 26 000 </w:t>
      </w:r>
      <w:r w:rsidR="00000000" w:rsidRPr="00000000" w:rsidDel="00000000">
        <w:rPr>
          <w:i w:val="1"/>
          <w:rtl w:val="0"/>
        </w:rPr>
        <w:t xml:space="preserve">euro</w:t>
      </w:r>
      <w:r w:rsidR="00000000" w:rsidRPr="00000000" w:rsidDel="00000000">
        <w:rPr>
          <w:rtl w:val="0"/>
        </w:rPr>
        <w:t xml:space="preserve"> piena šķirņu govs DNS analīzes kopējo izmaksu segšanai, lai nodrošinātu ciltsgrāmatā uzņemamo dzīvnieku izcelsmes ticamību, kā arī sarkano šķirņu vaislas buļļu genoma noteikšanas kopējo izmaksu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centram un laboratorijām – 0,91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rezultātu ieguves, apstrādes un datu apmaiņas nodrošināšanu un arhivēšanu: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centram – 0,27 </w:t>
      </w:r>
      <w:r w:rsidR="00000000" w:rsidRPr="00000000" w:rsidDel="00000000">
        <w:rPr>
          <w:i w:val="1"/>
          <w:rtl w:val="0"/>
        </w:rPr>
        <w:t xml:space="preserve">euro</w:t>
      </w:r>
      <w:r w:rsidR="00000000" w:rsidRPr="00000000" w:rsidDel="00000000">
        <w:rPr>
          <w:rtl w:val="0"/>
        </w:rPr>
        <w:t xml:space="preserve"> (tai skaitā pievienotās vērtības nodokli) mēnesī par viena dzīvnieka pārraudzības un snieguma pārbaudes rezultātu apstrādi un datu apmaiņas nodrošināšanu;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vienu mēnesī veikto pārraudzības un snieguma pārbaudes analīzi piena šķirņu govju un kazu pienam – 0,50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vienas mēnesī veiktās pārraudzības un snieguma pārbaudes analīzes datu pirmapstrādi, ievadīšanu un nosūtīšanu datu apstrādei – 0,14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organizācijai – kā vienreizēju maksājumu 8,50 </w:t>
      </w:r>
      <w:r w:rsidR="00000000" w:rsidRPr="00000000" w:rsidDel="00000000">
        <w:rPr>
          <w:i w:val="1"/>
          <w:rtl w:val="0"/>
        </w:rPr>
        <w:t xml:space="preserve">euro</w:t>
      </w:r>
      <w:r w:rsidR="00000000" w:rsidRPr="00000000" w:rsidDel="00000000">
        <w:rPr>
          <w:rtl w:val="0"/>
        </w:rPr>
        <w:t xml:space="preserve">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pārraudzības ganāmpulkā par vaislinieku atlasi pārojumiem, lai novērstu tuvradniecību (inbrīdingu) un panāktu lielāku kontroli pār recesīvajiem gēniem, organizācijai – kā vienreizēju maksājumu 0,14 </w:t>
      </w:r>
      <w:r w:rsidR="00000000" w:rsidRPr="00000000" w:rsidDel="00000000">
        <w:rPr>
          <w:i w:val="1"/>
          <w:rtl w:val="0"/>
        </w:rPr>
        <w:t xml:space="preserve">euro</w:t>
      </w:r>
      <w:r w:rsidR="00000000" w:rsidRPr="00000000" w:rsidDel="00000000">
        <w:rPr>
          <w:rtl w:val="0"/>
        </w:rPr>
        <w:t xml:space="preserve"> par vienu pāru atlasi, kas reģistrēta Lauksaimniecības datu centra centrālajā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21.02.2017. noteikumiem Nr. 100; MK 20.02.2018. noteikumiem Nr. 107; MK 05.03.2019. noteikumiem Nr. 104; MK 10.12.2019. noteikumiem Nr. 586; MK 25.02.2020. noteikumiem Nr. 116; MK 18.02.2021. noteikumiem Nr. 121; MK 15.02.2022. noteikumiem Nr. 126)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18.1.</w:t>
      </w:r>
      <w:r w:rsidR="00000000" w:rsidRPr="00000000" w:rsidDel="00000000">
        <w:rPr>
          <w:rtl w:val="0"/>
        </w:rPr>
        <w:t xml:space="preserve"> apakšpunktā minēto atbalstu, organizācija: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ceturksni līdz pēdējā mēneša divdesmitajam datumam iesniedz Lauksaimniecības datu centrā lineāri novērtēto pārbaudāmo buļļu meitu (pirmpieņu) sarakstu un DNS analīžu rezultātus;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katra nākamā ceturkšņa pirmā mēneša divdesmit piektajam datumam, bet par ceturto ceturksni – līdz nākamā gada 1. februārim iesniedz Lauku atbalsta dienestā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18.1.</w:t>
      </w:r>
      <w:r w:rsidR="00000000" w:rsidRPr="00000000" w:rsidDel="00000000">
        <w:rPr>
          <w:rtl w:val="0"/>
        </w:rPr>
        <w:t xml:space="preserve">apakšpunktā minētajām prasībām atbilstošiem dzīvniekiem saskaņā ar dzīvnieku reģistra centrālo datubāzi (pēc stāvokļa ceturkšņa pēdējā mēneša divdesmitajā datumā) Lauksaimniecības datu centrs katru ceturksni līdz pēdējā mēneša divdesmit piektajam datumam iesniedz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20.3.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 </w:t>
      </w:r>
      <w:r w:rsidR="00000000" w:rsidRPr="00000000" w:rsidDel="00000000">
        <w:rPr>
          <w:rtl w:val="0"/>
        </w:rPr>
        <w:t xml:space="preserve">apakšpunktā</w:t>
      </w:r>
      <w:r w:rsidR="00000000" w:rsidRPr="00000000" w:rsidDel="00000000">
        <w:rPr>
          <w:rtl w:val="0"/>
        </w:rPr>
        <w:t xml:space="preserve"> minēto atbalstu, komersants līdz katra nākamā ceturkšņa pirmā mēneša divdesmit piektajam datumam, bet par ceturto ceturksni – līdz nākamā gada 1. februārim iesniedz Lauku atbalsta dienestā iesniegumu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Iesniegumam pievieno ģenētisko resursu Latvijas brūnās vai Latvijas zilās šķirnes buļļu sarakstu un uzglabājamās spermas devu skaitu ceturksnī.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18.3.</w:t>
      </w:r>
      <w:r w:rsidR="00000000" w:rsidRPr="00000000" w:rsidDel="00000000">
        <w:rPr>
          <w:rtl w:val="0"/>
        </w:rPr>
        <w:t xml:space="preserve">apakšpunktā minēto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pirmo pusgadu līdz kārtējā gada 10. augustam, bet par otro pusgadu līdz nākamā gada 10. janvārim Lauku atbalsta dienestā iesniedz pārskatu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bet par decembri – līdz nākamā gada 10.janvārim Lauku atbalsta dienestā iesniedz pārraudzības un snieguma pārbaudes informācijas pārskatu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18.4.apakšpunktā minēto atbalstu, organizācija katru mēnesi līdz desmitajam datumam, bet par decembri – līdz nākamā gada 10.janvārim iesniedz Lauku atbalsta dienestā iesniegumu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18.5. </w:t>
      </w:r>
      <w:r w:rsidR="00000000" w:rsidRPr="00000000" w:rsidDel="00000000">
        <w:rPr>
          <w:rtl w:val="0"/>
        </w:rPr>
        <w:t xml:space="preserve">apakšpunktā</w:t>
      </w:r>
      <w:r w:rsidR="00000000" w:rsidRPr="00000000" w:rsidDel="00000000">
        <w:rPr>
          <w:rtl w:val="0"/>
        </w:rPr>
        <w:t xml:space="preserve"> minēto atbalstu, organizācija katru ceturksni līdz nākamā ceturkšņa pirmā mēneša divdesmit piektajam datumam, bet par ceturto ceturksni – līdz nākamā gada 1. februārim iesniedz Lauku atbalsta dienestā iesniegumu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17.punktā minēto atbalstu par ciltsgrāmatā uzņemamu vai novērtētu dzīvnieku 4,27 </w:t>
      </w:r>
      <w:r w:rsidR="00000000" w:rsidRPr="00000000" w:rsidDel="00000000">
        <w:rPr>
          <w:i w:val="1"/>
          <w:rtl w:val="0"/>
        </w:rPr>
        <w:t xml:space="preserve">euro</w:t>
      </w:r>
      <w:r w:rsidR="00000000" w:rsidRPr="00000000" w:rsidDel="00000000">
        <w:rPr>
          <w:rtl w:val="0"/>
        </w:rPr>
        <w:t xml:space="preserve"> apmērā reizi ceturksnī maksā organizācijai, kas līdz katra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ciltsdarba pasākumiem liellopu gaļas ražošanas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mērķis liellopu gaļas ražošanas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noteikšanas testiem: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ciltsvērtības noteikšanai un novērtēšanai pēc pēcnācējiem;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par dzīvnieku ģenētiskās kvalitātes noteikšanas testiem (ciltsvērtības noteikšanai un novērtēšanai pēc pēcnācējiem, lineārajai novērtēšanai) piešķir organizācijai: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ciltsvērtības noteikšanu pārraudzības ganāmpulkā: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pēcnācējiem kontrolnobarošanā, kā vienreizēju maksājumu 462,43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pēcnācēju kvalitātes (pēcnācēju dzimšanas un atšķiršanas svars atbilst selekcijas darba veikšanai noteiktajām prasībām), – 284,60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12,81 </w:t>
      </w:r>
      <w:r w:rsidR="00000000" w:rsidRPr="00000000" w:rsidDel="00000000">
        <w:rPr>
          <w:i w:val="1"/>
          <w:rtl w:val="0"/>
        </w:rPr>
        <w:t xml:space="preserve">euro</w:t>
      </w:r>
      <w:r w:rsidR="00000000" w:rsidRPr="00000000" w:rsidDel="00000000">
        <w:rPr>
          <w:rtl w:val="0"/>
        </w:rPr>
        <w:t xml:space="preserve"> apmērā par katru lineāri novērtētu pirmās un trešās vai ceturtās laktācijas pārraudzības ganāmpulkā esošu zīdītājgovi;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ir ciltsgrāmatas kārtotāja, – 20 000 </w:t>
      </w:r>
      <w:r w:rsidR="00000000" w:rsidRPr="00000000" w:rsidDel="00000000">
        <w:rPr>
          <w:i w:val="1"/>
          <w:rtl w:val="0"/>
        </w:rPr>
        <w:t xml:space="preserve">euro</w:t>
      </w:r>
      <w:r w:rsidR="00000000" w:rsidRPr="00000000" w:rsidDel="00000000">
        <w:rPr>
          <w:rtl w:val="0"/>
        </w:rPr>
        <w:t xml:space="preserve"> apmērā DNS analīzes kopējo izmaksu segšanai, lai nodrošinātu ciltsgrāmatā uzņemamo dzīvnieku izcelsmes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18.02.2021. noteikumiem Nr. 121; MK 15.02.2022. noteikumiem Nr. 126)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31.1.2.</w:t>
      </w:r>
      <w:r w:rsidR="00000000" w:rsidRPr="00000000" w:rsidDel="00000000">
        <w:rPr>
          <w:rtl w:val="0"/>
        </w:rPr>
        <w:t xml:space="preserve">apakšpunktā minētajiem sertificētajiem tīršķirnes vaislas buļļiem atbalstu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ganāmpulka īpašnieks normatīvajos aktos par gaļas liellopu pārraudzību un snieguma pārbaudi noteiktajā kārtībā Lauksaimniecības datu centrā ir iesniedzis informāciju dzīvnieku ģenētiskās vērtības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tīršķirnes vaislas bullis ir sertificēts atbilstoši normatīvajiem aktiem par liellopu, cūku, aitu, kazu un zirgu vaislinieku un to vaislas materiāla sertifikāciju;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vai vairākiem sertificētajiem tīršķirnes vaislas buļļiem vienā pārraudzības ganāmpulkā, ja, rēķinot uz vienu tīršķirnes vaislas bulli, ganāmpulkā (pēc stāvokļa kārtējā gada 1.aprīlī) ir vairāk nekā deviņas zīdītājgovis vai teles, kas vecākas par 18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specializēto gaļas šķirņu tīršķirnes vaislas bulli uzskata dzīvnieku, kura vienas šķirnes asinība ir 100 procenti.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minētajām prasībām atbilstošiem dzīvniekiem saskaņā ar dzīvnieku reģistra centrālo datubāzi (pēc stāvokļa kārtējā gada 1.aprīlī) Lauksaimniecības datu centrs līdz kārtējā gada 10.aprīlim iesniedz Lauku atbalsta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31.1.</w:t>
      </w:r>
      <w:r w:rsidR="00000000" w:rsidRPr="00000000" w:rsidDel="00000000">
        <w:rPr>
          <w:rtl w:val="0"/>
        </w:rPr>
        <w:t xml:space="preserve"> apakšpunktā minēto atbalstu, 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jūlijam Lauku atbalsta dienestā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šo noteikumu </w:t>
      </w:r>
      <w:r w:rsidR="00000000" w:rsidRPr="00000000" w:rsidDel="00000000">
        <w:rPr>
          <w:rtl w:val="0"/>
        </w:rPr>
        <w:t xml:space="preserve">31.1.</w:t>
      </w:r>
      <w:r w:rsidR="00000000" w:rsidRPr="00000000" w:rsidDel="00000000">
        <w:rPr>
          <w:rtl w:val="0"/>
        </w:rPr>
        <w:t xml:space="preserve"> apakšpunktā minēto pārraudzības ganāmpulku – īpašnieku sarakstu ar novērtēto dzīvnieku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36.2.</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31.2.apakšpunktā minēto atbalstu, organizācija katru mēnesi līdz piecpadsmitajam datumam, bet par decembri – līdz nākamā gada 10.janvārim iesniedz Lauku atbalsta dienestā iesniegumu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31.3.</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izdevumu samaksu apliecinošo dokumentu kopijas atbilstoši iesniegtajai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30.punktā minēto atbalstu par ciltsgrāmatā uzņemamu vai novērtētu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25.03.2014. noteikumiem Nr. 164; MK 20.02.2018. noteikumiem Nr. 107)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ciltsdarba pasākumiem cūkkopības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mērķis cūkkopības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pēcnācēju kvalitātes;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krustojuma cūku produktivitātes novērtēšanu;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ģenētiskās kvalitātes un produktivitātes noteikšanas testos iegūto datu apstrādei un uzglabāšanai.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piešķir organizācijai: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17,10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šķirnes jauncūku (cūku, kuili), kurai ir veikts produktivitātes tests šķirnes saimniecībā, nosakot speķa biezumu, liesās gaļas īpatsvaru, svaru, ātraudzību un eksterjeru, kā arī ģenētiskās vērtības tests;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vaislas dzīvnieka produktivitātes kontroli pārraudzības ganāmpulkā, ja organizācija ir noslēgusi līgumu ar ganāmpulka īpašnieku par produktivitātes rādītāju iegūšanu no kārtējā gada 1.janvāra līdz 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apakšpunktā minēto atbalstu 64,03 euro apmērā augstvērtīga šķirnes kuiļa ikmēneša novērtēšanai saskaņā ar labāko lineāro objektīvās prognozes datu statistikas apstrādes metodiku (BLUP) pēc pēcnācēju kvalitātes ar indeksu 105 un vairāk, ja kuilis ir sertificēts atbilstoši normatīvajiem aktiem par liellopu, cūku, aitu, kazu un zirgu vaislinieku un to vaislas materiāla sertifikāciju, piešķir organizācijai un komersantam reizi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w:t>
      </w:r>
      <w:r w:rsidR="00000000" w:rsidRPr="00000000" w:rsidDel="00000000">
        <w:rPr>
          <w:rtl w:val="0"/>
        </w:rPr>
        <w:t xml:space="preserve"> apakšpunktā minēto atbalstu piešķir organizācijai kā vienreizēju maksājumu 1,00 </w:t>
      </w:r>
      <w:r w:rsidR="00000000" w:rsidRPr="00000000" w:rsidDel="00000000">
        <w:rPr>
          <w:i w:val="1"/>
          <w:rtl w:val="0"/>
        </w:rPr>
        <w:t xml:space="preserve">euro</w:t>
      </w:r>
      <w:r w:rsidR="00000000" w:rsidRPr="00000000" w:rsidDel="00000000">
        <w:rPr>
          <w:rtl w:val="0"/>
        </w:rPr>
        <w:t xml:space="preserve"> apmērā par katru novērtētu krustojuma cūku, kura iegūta saskaņā ar Latvijā audzēto cūku audzēšanas programmām un kurai noteikts speķa biezums un ķermeņa liesās gaļas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apakšpunktā minēto atbalstu piešķir organizācijai kā vienreizēju maksājumu 0,15 </w:t>
      </w:r>
      <w:r w:rsidR="00000000" w:rsidRPr="00000000" w:rsidDel="00000000">
        <w:rPr>
          <w:i w:val="1"/>
          <w:rtl w:val="0"/>
        </w:rPr>
        <w:t xml:space="preserve">euro</w:t>
      </w:r>
      <w:r w:rsidR="00000000" w:rsidRPr="00000000" w:rsidDel="00000000">
        <w:rPr>
          <w:rtl w:val="0"/>
        </w:rPr>
        <w:t xml:space="preserve"> apmērā par vienā ģenētiskās kvalitātes un produktivitātes noteikšanas testā iegūto datu apstrādi un uzglabāšanu.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43.</w:t>
      </w:r>
      <w:r w:rsidR="00000000" w:rsidRPr="00000000" w:rsidDel="00000000">
        <w:rPr>
          <w:rtl w:val="0"/>
        </w:rPr>
        <w:t xml:space="preserve">punktā minēto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katru ceturksni līdz nākamā ceturkšņa pirmā mēneša divdesmitajam datumam (pēc stāvokļa ceturkšņa pirmā mēneša pirmajā datumā) iesniedz Lauku atbalsta dienestā informāciju par cūku kustību pārraudzības ganāmpulkā;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katru ceturksni līdz nākamā ceturkšņa pirmā mēneša divdesmit piektajam datumam, bet par ceturto ceturksni – līdz nākamā gada 1.februārim Lauku atbalsta dienestā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šo noteikumu 43.1.apakšpunktā minētajām jauncūkām (cūkām, kuiļiem)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šo noteikumu 43.2.apakšpunktā minētajiem dzīvniekiem (</w:t>
      </w:r>
      <w:r w:rsidR="00000000" w:rsidRPr="00000000" w:rsidDel="00000000">
        <w:rPr>
          <w:rtl w:val="0"/>
        </w:rPr>
        <w:t xml:space="preserve">15.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kopijas par administratīvajiem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48.3.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šo noteikumu 44.punktā minēto atbalstu, organizācija un komersants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saņemtu šo noteikumu 45.punktā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saņemtu šo noteikumu 46.punktā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Saskaņā ar normatīvajiem aktiem par liellopu, cūku, aitu, kazu un zirgu ciltsgrāmatas un krustojuma cūku ciltsreģistra kārtošanu atbalstu par ciltsgrāmatā uzņemamu vai novērtētu dzīvnieku 0,50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 februārim iesniedz Lauku atbalsta dienestā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par ciltsgrāmatā uzņemamiem vai novērtētiem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48.3.1.</w:t>
      </w:r>
      <w:r w:rsidR="00000000" w:rsidRPr="00000000" w:rsidDel="00000000">
        <w:rPr>
          <w:rtl w:val="0"/>
        </w:rPr>
        <w:t xml:space="preserve"> apakšpunktā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ciltsdarba pasākumiem zirgkopības nozarē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mērķis zirgkopības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Atbalsts paredzēts ciltsgrāmatas uzturēšanai un šādiem ģenētiskās kvalitātes un produktivitātes noteikšanas testiem: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darbspēju noteikšanai un novērtēšanai pēc pēcnācēju kvalitātes;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vaislas ērzeļu un vaislas ķēvju eksterjera 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Atbalstu ģenētiskās kvalitātes un produktivitātes noteikšanas testiem (darbspēju noteikšanai un novērtēšanai pēc pēcnācēju kvalitātes) tīršķirnes dzīvniekiem pārraudzības ganāmpulkā piešķir organizācijai: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tāda augstvērtīga sertificēta šķirnes vaislas ērzeļa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eksterjera vērtējums ir 50 punkti un vairāk;</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pēdējo piecu gadu laikā ir vismaz astoņi pēcnācēji;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kuram ir sertificēts vai šķirnes ciltskodolā iekļauts vismaz viens pēcnācējs;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ja jaunzirga tēvs ir sertificēts ērzelis;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kumeļa sagatavošanu vērtēšanai un tā ģenētiskās kvalitātes novērtēšanu, ja kumeļa tēvs ir sertificēts ērzelis;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vaislas ērzeļa vai vaislas ķēves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25.03.2014. noteikumiem Nr. 164; MK 21.02.2017. noteikumiem Nr. 100)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57.</w:t>
      </w:r>
      <w:r w:rsidR="00000000" w:rsidRPr="00000000" w:rsidDel="00000000">
        <w:rPr>
          <w:rtl w:val="0"/>
        </w:rPr>
        <w:t xml:space="preserve"> punktā minēto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 Iesniegumam pievieno to pārraudzības ganāmpulku sarakstu, kuros plānoti ciltsdarba pasākumi, un detalizētu izdevumu tāmi par katru atbalsta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59.1.</w:t>
      </w:r>
      <w:r w:rsidR="00000000" w:rsidRPr="00000000" w:rsidDel="00000000">
        <w:rPr>
          <w:rtl w:val="0"/>
        </w:rPr>
        <w:t xml:space="preserve"> apakšpunktā minēto dokumentu saņemšanas veic priekšapmaksu 90 procentu apmērā no plānotās atbalsta maksājumu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kārtējā gada 1. decembrim Lauku atbalsta dienestā iesniedz šādus pārskatus kopā ar samaksu apliecinošu dokumentu kopijām atbilstoši iesniegto izdevumu tāmei: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augstvērtīgu sertificētu šķirnes vaislas ērzeļu novērtēšanu pēc pēcnācēju kvalitātes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ērzeļu ģenētiskās kvalitātes noteikšanu un sertificēšanu (</w:t>
      </w:r>
      <w:r w:rsidR="00000000" w:rsidRPr="00000000" w:rsidDel="00000000">
        <w:rPr>
          <w:rtl w:val="0"/>
        </w:rPr>
        <w:t xml:space="preserve">21.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w:t>
      </w:r>
      <w:r w:rsidR="00000000" w:rsidRPr="00000000" w:rsidDel="00000000">
        <w:rPr>
          <w:rtl w:val="0"/>
        </w:rPr>
        <w:t xml:space="preserve">22.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kumeļu sagatavošanu vērtēšanai un to ģenētiskās kvalitātes novērtēšanu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vaislas ērzeļa vai vaislas ķēves izcelsmes noteikšanu ar DNS analīzi (</w:t>
      </w:r>
      <w:r w:rsidR="00000000" w:rsidRPr="00000000" w:rsidDel="00000000">
        <w:rPr>
          <w:rtl w:val="0"/>
        </w:rPr>
        <w:t xml:space="preserve">24.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12.01.2016. noteikumiem Nr. 32; MK 21.02.2017. noteikumiem Nr. 100; MK 20.02.2018. noteikumiem Nr. 107)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59.1.</w:t>
      </w:r>
      <w:r w:rsidR="00000000" w:rsidRPr="00000000" w:rsidDel="00000000">
        <w:rPr>
          <w:rtl w:val="0"/>
        </w:rPr>
        <w:t xml:space="preserve"> apakšpunktā minēto tāmi, kā arī </w:t>
      </w:r>
      <w:r w:rsidR="00000000" w:rsidRPr="00000000" w:rsidDel="00000000">
        <w:rPr>
          <w:rtl w:val="0"/>
        </w:rPr>
        <w:t xml:space="preserve">59.3.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56.2.</w:t>
      </w:r>
      <w:r w:rsidR="00000000" w:rsidRPr="00000000" w:rsidDel="00000000">
        <w:rPr>
          <w:rtl w:val="0"/>
        </w:rPr>
        <w:t xml:space="preserve">apakšpunktā minēto atbalstu 14,23 </w:t>
      </w:r>
      <w:r w:rsidR="00000000" w:rsidRPr="00000000" w:rsidDel="00000000">
        <w:rPr>
          <w:i w:val="1"/>
          <w:rtl w:val="0"/>
        </w:rPr>
        <w:t xml:space="preserve">euro</w:t>
      </w:r>
      <w:r w:rsidR="00000000" w:rsidRPr="00000000" w:rsidDel="00000000">
        <w:rPr>
          <w:rtl w:val="0"/>
        </w:rPr>
        <w:t xml:space="preserve"> apmērā piešķir organizācijai kā vienreizēju maksājumu par katra vaislas ērzeļa vai vaislas ķēves eksterjera novērtēšanu pārraudzības ganāmpulkā.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saņemtu šo noteikumu 61. punktā minēto atbalstu, organizācija katru ceturksni līdz nākamā ceturkšņa pirmā mēneša divdesmit piektajam datumam, bet par ceturto ceturksni – līdz nākamā gada 1. februārim iesniedz Lauku atbalsta dienestā iesniegumu (25.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56.punktā minēto 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par ciltsgrāmatā uzņemamu dzīvnieku kataloga izveidi un uzturēšanu, zirgu ciltsgrāmatas izdošanu, dalību starptautiskajās izstādēs, kā arī lopkopības nozarei aktuālas informācijas regulāru atspoguļošanu publiski pieejamā veidā maksā organizācijai, kas ir Latvijas Republikas zirgu valsts ciltsgrāmatas kārtotāja. Lai saņemtu atbalstu, minētā organizācija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kam pievienota izdevumu tāme;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izdevumus apliecinošu dokumentu kopijas, bet par dalību starptautiskajās izstādēs – līdz nākamā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25.02.2020. noteikumiem Nr. 116)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64.1.</w:t>
      </w:r>
      <w:r w:rsidR="00000000" w:rsidRPr="00000000" w:rsidDel="00000000">
        <w:rPr>
          <w:rtl w:val="0"/>
        </w:rPr>
        <w:t xml:space="preserve">apakšpunktā minētā iesnieguma saņemšanas veic priekšapmaksu 90 procentu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ciltsdarba pasākumiem aitkopības nozarē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mērķis aitkopības nozarē ir paaugstināt šķirnes aitu kvalitāti, kā arī saglabāt un uzlabot dzīvnieku esošo genotipu.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ģenētiskās kvalitātes noteikšanas testiem (novērtēšana pēc pēcnācējiem);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Atbalstu par dzīvnieka ģenētiskās kvalitātes noteikšanas testiem (novērtēšanai pēc pēcnācēju kvalitātes) maksā organizācijai: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vaislai ataudzējamās aitas un teķa (no viena gada līdz 1,5 gadu vecumam) ģenētiskās kvalitātes novērtēšanu;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sertificēta augstvērtīga šķirnes vaislas teķa ģenētiskās kvalitātes noteikšanu pēc pēcnācēju kvalitātes;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aitu un teķu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vaislas teķu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69.</w:t>
      </w:r>
      <w:r w:rsidR="00000000" w:rsidRPr="00000000" w:rsidDel="00000000">
        <w:rPr>
          <w:rtl w:val="0"/>
        </w:rPr>
        <w:t xml:space="preserve"> punktā minēto atbalstu saņem, ja ievēro šādas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69.1.</w:t>
      </w:r>
      <w:r w:rsidR="00000000" w:rsidRPr="00000000" w:rsidDel="00000000">
        <w:rPr>
          <w:rtl w:val="0"/>
        </w:rPr>
        <w:t xml:space="preserve"> apakšpunktā minēto ciltsdarba pasākumu īsteno ganāmpulkā, par kuru ir noslēgta vienošanās par attiecīgās audzēšanas programmas īstenošanu (turpmāk – snieguma pārbaudes ganāmpulks);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69.2.</w:t>
      </w:r>
      <w:r w:rsidR="00000000" w:rsidRPr="00000000" w:rsidDel="00000000">
        <w:rPr>
          <w:rtl w:val="0"/>
        </w:rPr>
        <w:t xml:space="preserve"> apakšpunktā minēto ciltsdarba pasākumu īsteno snieguma pārbaudes ganāmpulkā vai pārraudzības ganāmpulkā, kurā teķi ir sertificēti atbilstoši normatīvajiem aktiem par liellopu, cūku, aitu, kazu un zirgu vaislinieku un to vaislas materiāla sertifikāciju un kurā ir vienas šķirnes dzīvnieki.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36 900 </w:t>
      </w:r>
      <w:r w:rsidR="00000000" w:rsidRPr="00000000" w:rsidDel="00000000">
        <w:rPr>
          <w:i w:val="1"/>
          <w:rtl w:val="0"/>
        </w:rPr>
        <w:t xml:space="preserve">euro</w:t>
      </w:r>
      <w:r w:rsidR="00000000" w:rsidRPr="00000000" w:rsidDel="00000000">
        <w:rPr>
          <w:rtl w:val="0"/>
        </w:rPr>
        <w:t xml:space="preserve"> apmērā piešķir organizācijai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punktā minēto atbalstu, organizācija Lauku atbalsta dienestā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20.02.2018. noteikumiem Nr. 107; MK 25.02.2020. noteikumiem Nr. 116)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Lauksaimniecības datu centrs līdz nākamā gada 10. janvārim Lauku atbalsta dienestā un organizācijā iesniedz informāciju no dzīvnieku reģistra centrālās datubāzes par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 punktā minētajām prasībām atbilstošiem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 kas grozīta ar MK 25.02.2020. noteikumiem Nr. 116; MK 18.02.2021. noteikumiem Nr. 121)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69.</w:t>
      </w:r>
      <w:r w:rsidR="00000000" w:rsidRPr="00000000" w:rsidDel="00000000">
        <w:rPr>
          <w:rtl w:val="0"/>
        </w:rPr>
        <w:t xml:space="preserve"> punktā minēto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26.</w:t>
      </w:r>
      <w:r w:rsidR="00000000" w:rsidRPr="00000000" w:rsidDel="00000000">
        <w:rPr>
          <w:rtl w:val="0"/>
        </w:rPr>
        <w:t xml:space="preserve"> pielikums</w:t>
      </w:r>
      <w:r w:rsidR="00000000" w:rsidRPr="00000000" w:rsidDel="00000000">
        <w:rPr>
          <w:rtl w:val="0"/>
        </w:rPr>
        <w:t xml:space="preserve">) kopā ar detalizētu izdevumu tāmi par katru atbalsta pasākumu;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73.1.</w:t>
      </w:r>
      <w:r w:rsidR="00000000" w:rsidRPr="00000000" w:rsidDel="00000000">
        <w:rPr>
          <w:rtl w:val="0"/>
        </w:rPr>
        <w:t xml:space="preserve"> apakšpunktā minēto dokumentu saņemšanas veic priekšapmaksu 90 procentu apmērā no plānotās atbalsta maksājumu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nākamā gada 10. janvārim Lauku atbalsta dienestā iesniedz samaksu apliecinošu dokumentu kopijas atbilstoši iesniegtajai izdevumu tāmei un šādus pārskatus: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novērtēšanu vaislai ataudzējamām aitām un teķiem (</w:t>
      </w:r>
      <w:r w:rsidR="00000000" w:rsidRPr="00000000" w:rsidDel="00000000">
        <w:rPr>
          <w:rtl w:val="0"/>
        </w:rPr>
        <w:t xml:space="preserve">27.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ģenētiskās kvalitātes noteikšanu pēc pēcnācēju kvalitātes sertificētiem augstvērtīgiem šķirnes vaislas teķiem (</w:t>
      </w:r>
      <w:r w:rsidR="00000000" w:rsidRPr="00000000" w:rsidDel="00000000">
        <w:rPr>
          <w:rtl w:val="0"/>
        </w:rPr>
        <w:t xml:space="preserve">28.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 līdz nākamā gada 10. janvārim Lauku atbalsta dienestā iesniedz samaksu apliecinošu dokumentu kopijas atbilstoši iesniegtajai izdevumu tāmei par šo noteikumu </w:t>
      </w:r>
      <w:r w:rsidR="00000000" w:rsidRPr="00000000" w:rsidDel="00000000">
        <w:rPr>
          <w:rtl w:val="0"/>
        </w:rPr>
        <w:t xml:space="preserve">69.3.</w:t>
      </w:r>
      <w:r w:rsidR="00000000" w:rsidRPr="00000000" w:rsidDel="00000000">
        <w:rPr>
          <w:rtl w:val="0"/>
        </w:rPr>
        <w:t xml:space="preserve"> apakšpunktā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 MK 05.03.2019. noteikumiem Nr. 104; MK 25.02.2020. noteikumiem Nr. 116)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Lauku atbalsta dienests norēķinus veic, pamatojoties uz šo noteikumu 73.1., 73.3. un 73.4.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68.2.apakšpunktā minēto 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ciltsdarba pasākumiem kazkopības nozarē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mērķis kazkopības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noteikšanai un novērtēšanai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laktācijas kazu lineārai vērtēšanai, kā arī iegūto datu analīzei, ciltsdarba izkopšanas plāna un lecināšanas pāru atlases programmas izstrādei.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kazu un āžu kazeīna genotipa noteikšanu, </w:t>
      </w:r>
      <w:r w:rsidR="00000000" w:rsidRPr="00000000" w:rsidDel="00000000">
        <w:rPr>
          <w:i w:val="1"/>
          <w:rtl w:val="0"/>
        </w:rPr>
        <w:t xml:space="preserve"> skrepi</w:t>
      </w:r>
      <w:r w:rsidR="00000000" w:rsidRPr="00000000" w:rsidDel="00000000">
        <w:rPr>
          <w:rtl w:val="0"/>
        </w:rPr>
        <w:t xml:space="preserve"> genotipa noteikšanu, artrīta–encefalīta seroloģijas testiem un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 MK 18.02.2021. noteikumiem Nr. 121)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par dzīvnieka ģenētiskās kvalitātes un produktivitātes noteikšanas testiem (novērtēšanai pēc pēcnācējiem) maksā organizācijai: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tīršķirnes (dzīvnieks, kam vienas šķirnes asinība sasniedz vismaz 95 procentus vai kas ir divu tīršķirnes specializēto gaļas šķirņu dzīvnieku krustojums)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vismaz pirmās pakāpes krustojuma (dzīvnieks iegūts, krustojot Latvijā audzētu piena šķirņu kazu ar specializēto gaļas šķirņu āzi, un gaļas šķirņu īpatsvars asinībā sasniedz vismaz 50 procentus)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noteikšanu un novērtēšanu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novērtēšanu pēc meitu ražības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78.4.</w:t>
      </w:r>
      <w:r w:rsidR="00000000" w:rsidRPr="00000000" w:rsidDel="00000000">
        <w:rPr>
          <w:rtl w:val="0"/>
        </w:rPr>
        <w:t xml:space="preserve"> un </w:t>
      </w:r>
      <w:r w:rsidR="00000000" w:rsidRPr="00000000" w:rsidDel="00000000">
        <w:rPr>
          <w:rtl w:val="0"/>
        </w:rPr>
        <w:t xml:space="preserve">78.5.</w:t>
      </w:r>
      <w:r w:rsidR="00000000" w:rsidRPr="00000000" w:rsidDel="00000000">
        <w:rPr>
          <w:rtl w:val="0"/>
        </w:rPr>
        <w:t xml:space="preserve">apakšpunktā minēto atbalstu saņem, ja pasākumus veic pārraudzības ganāmpulkos, kuros āži ir sertificēti atbilstoši normatīvajiem aktiem par liellopu, cūku, aitu, kazu un zirgu vaislinieku un to vaislas materiāla 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77.3.</w:t>
      </w:r>
      <w:r w:rsidR="00000000" w:rsidRPr="00000000" w:rsidDel="00000000">
        <w:rPr>
          <w:rtl w:val="0"/>
        </w:rPr>
        <w:t xml:space="preserve"> apakšpunktā un </w:t>
      </w:r>
      <w:r w:rsidR="00000000" w:rsidRPr="00000000" w:rsidDel="00000000">
        <w:rPr>
          <w:rtl w:val="0"/>
        </w:rPr>
        <w:t xml:space="preserve">78.</w:t>
      </w:r>
      <w:r w:rsidR="00000000" w:rsidRPr="00000000" w:rsidDel="00000000">
        <w:rPr>
          <w:rtl w:val="0"/>
        </w:rPr>
        <w:t xml:space="preserve"> punktā minēto atbalstu organizācija: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29.</w:t>
      </w:r>
      <w:r w:rsidR="00000000" w:rsidRPr="00000000" w:rsidDel="00000000">
        <w:rPr>
          <w:rtl w:val="0"/>
        </w:rPr>
        <w:t xml:space="preserve"> pielikums</w:t>
      </w:r>
      <w:r w:rsidR="00000000" w:rsidRPr="00000000" w:rsidDel="00000000">
        <w:rPr>
          <w:rtl w:val="0"/>
        </w:rPr>
        <w:t xml:space="preserve">). Lauku atbalsta dienests pēc iesnieguma saņemšanas izmaksā priekšapmaksu 75 procentu apmērā no plānotajām kopējām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augustam iesniedz Lauksaimniecības datu centrā pārraudzības ganāmpulkos esošo piena tīršķirnes un specializēto gaļas šķirnes sertificēto āžu sarakstus (pēc stāvokļa kārtējā gada 1. augustā);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 septembrim (pēc stāvokļa kārtējā gada 1. augustā), bet par šo noteikumu </w:t>
      </w:r>
      <w:r w:rsidR="00000000" w:rsidRPr="00000000" w:rsidDel="00000000">
        <w:rPr>
          <w:rtl w:val="0"/>
        </w:rPr>
        <w:t xml:space="preserve">77.3.</w:t>
      </w:r>
      <w:r w:rsidR="00000000" w:rsidRPr="00000000" w:rsidDel="00000000">
        <w:rPr>
          <w:rtl w:val="0"/>
        </w:rPr>
        <w:t xml:space="preserve"> apakšpunktā minēto atbalstu – līdz kārtējā gada 1. decembrim Lauku atbalsta dienestā iesniedz šādus pārskatus kopā ar samaksu apliecinošo dokumentu kopijām par administratīvajiem izdevumiem: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pārraudzības ganāmpulkā esošām specializēto gaļas šķirņu tīršķirnes un pirmās pakāpes krustojuma vaislas kazu mātēm (</w:t>
      </w:r>
      <w:r w:rsidR="00000000" w:rsidRPr="00000000" w:rsidDel="00000000">
        <w:rPr>
          <w:rtl w:val="0"/>
        </w:rPr>
        <w:t xml:space="preserve">30.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ģenētiskās kvalitātes noteikšanu un novērtēšanu pēc pēcnācēju kvalitātes sertificētiem augstvērtīgiem tīršķirnes āžiem (</w:t>
      </w:r>
      <w:r w:rsidR="00000000" w:rsidRPr="00000000" w:rsidDel="00000000">
        <w:rPr>
          <w:rtl w:val="0"/>
        </w:rPr>
        <w:t xml:space="preserve">32.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ģenētiskās kvalitātes novērtēšanu pēc meitu ražības rādītājiem sertificētiem augstvērtīgiem tīršķirnes āžiem (</w:t>
      </w:r>
      <w:r w:rsidR="00000000" w:rsidRPr="00000000" w:rsidDel="00000000">
        <w:rPr>
          <w:rtl w:val="0"/>
        </w:rPr>
        <w:t xml:space="preserve">33.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Lauksaimniecības datu centrs līdz kārtējā gada 1. septembrim iesniedz Lauku atbalsta dienestā un organizācijā informāciju no dzīvnieku reģistra centrālās datubāzes (pēc stāvokļa kārtējā gada 1. augustā) par šo noteikumu </w:t>
      </w:r>
      <w:r w:rsidR="00000000" w:rsidRPr="00000000" w:rsidDel="00000000">
        <w:rPr>
          <w:rtl w:val="0"/>
        </w:rPr>
        <w:t xml:space="preserve">78.</w:t>
      </w:r>
      <w:r w:rsidR="00000000" w:rsidRPr="00000000" w:rsidDel="00000000">
        <w:rPr>
          <w:rtl w:val="0"/>
        </w:rPr>
        <w:t xml:space="preserve"> punktā minētajām prasībām atbilstošām pārraudzībā vai snieguma pārbaudē esošām specializēto gaļas šķirņu vaislas kazu mātēm un sertificētiem augstvērtīgiem tīršķirnes āžiem.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82.3.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77.2.</w:t>
      </w:r>
      <w:r w:rsidR="00000000" w:rsidRPr="00000000" w:rsidDel="00000000">
        <w:rPr>
          <w:rtl w:val="0"/>
        </w:rPr>
        <w:t xml:space="preserve">apakšpunktā minēto atbalstu piešķir organizācijai kā vienreizēju maksājumu 7,11 euro apmērā par katru lineāri novērtētu pirmās vai otrās laktācijas kazu.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saņemtu šo noteikumu 85.punktā minēto atbalstu, organizācija līdz kārtējā gada 1.oktobrim iesniedz Lauku atbalsta dienestā iesniegumu (</w:t>
      </w:r>
      <w:r w:rsidR="00000000" w:rsidRPr="00000000" w:rsidDel="00000000">
        <w:rPr>
          <w:rtl w:val="0"/>
        </w:rPr>
        <w:t xml:space="preserve">34.</w:t>
      </w:r>
      <w:r w:rsidR="00000000" w:rsidRPr="00000000" w:rsidDel="00000000">
        <w:rPr>
          <w:rtl w:val="0"/>
        </w:rPr>
        <w:t xml:space="preserve">pielikums</w:t>
      </w:r>
      <w:r w:rsidR="00000000" w:rsidRPr="00000000" w:rsidDel="00000000">
        <w:rPr>
          <w:rtl w:val="0"/>
        </w:rPr>
        <w:t xml:space="preserve">) par novērtējamiem dzīvniekiem.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Atbalstu 4 410,90 </w:t>
      </w:r>
      <w:r w:rsidR="00000000" w:rsidRPr="00000000" w:rsidDel="00000000">
        <w:rPr>
          <w:i w:val="1"/>
          <w:rtl w:val="0"/>
        </w:rPr>
        <w:t xml:space="preserve">euro</w:t>
      </w:r>
      <w:r w:rsidR="00000000" w:rsidRPr="00000000" w:rsidDel="00000000">
        <w:rPr>
          <w:rtl w:val="0"/>
        </w:rPr>
        <w:t xml:space="preserve"> apmērā piešķir organizācijai, lai segtu administratīvās izmaksas par pirmās un otrās laktācijas kazu lineārā vērtēšanā iegūto datu analīzi, kā arī ciltsdarba izkopšanas plāna un lecināšanas pāru atlases programmas izstrādi pārraudzības ganāmpulkiem.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87.</w:t>
      </w:r>
      <w:r w:rsidR="00000000" w:rsidRPr="00000000" w:rsidDel="00000000">
        <w:rPr>
          <w:rtl w:val="0"/>
        </w:rPr>
        <w:t xml:space="preserve">punktā minēto atbalstu, organizācija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1.decembrim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88.1.</w:t>
      </w:r>
      <w:r w:rsidR="00000000" w:rsidRPr="00000000" w:rsidDel="00000000">
        <w:rPr>
          <w:rtl w:val="0"/>
        </w:rPr>
        <w:t xml:space="preserve">apakšpunktā minētā iesnieguma saņemšanas izmaksā priekšapmaksu 90 procentu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ciltsdarba pasākumiem netradicionālajās nozarēs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Atbalsta mērķis ir attīstīt ciltsdarbu lopkopības netradicionālajās nozarēs – zvērkopībā, truškopībā un biškopībā, mērķtiecīgi izmantojot augstvērtīgus vaislas dzīvniekus un bišu ciltssaimes, lai saglabātu un uzlabotu esošo genotipu.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dzīvnieku un bišu ciltssaimju ģenētiskās kvalitātes un produktivitātes novērtēšanai;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92.2.</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Atbalstu piešķir organizācijai, kas veic dzīvnieku un bišu ciltssaimju ģenētiskās kvalitātes un produktivitātes novērtēšanu šķirnes saimniecībās atbilstoši audzēšanas programmai attiecīgajā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Atbalstu ģenētiskās kvalitātes un produktivitātes novērtēšanai maksā: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94.1.</w:t>
      </w:r>
      <w:r w:rsidR="00000000" w:rsidRPr="00000000" w:rsidDel="00000000">
        <w:rPr>
          <w:i w:val="1"/>
          <w:rtl w:val="0"/>
        </w:rPr>
        <w:t xml:space="preserve"> (Svītrots)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zvērkopībā – par pirmās klases un otrās klases audzējamā vaislas dzīvnieka novērtēšanu: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ūdeles ģenētiskās kvalitātes un produktivitātes novērtēšanu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lapsas un polārlapsas ģenētiskās kvalitātes un produktivitātes novērtēšanu – 2,13 </w:t>
      </w:r>
      <w:r w:rsidR="00000000" w:rsidRPr="00000000" w:rsidDel="00000000">
        <w:rPr>
          <w:i w:val="1"/>
          <w:rtl w:val="0"/>
        </w:rPr>
        <w:t xml:space="preserve">euro</w:t>
      </w:r>
      <w:r w:rsidR="00000000" w:rsidRPr="00000000" w:rsidDel="00000000">
        <w:rPr>
          <w:rtl w:val="0"/>
        </w:rPr>
        <w:t xml:space="preserve"> apmērā (tai skaitā administratīvās izmaksas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truškopībā: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vaislas mātei, kurai ir vismaz viens saglabāts metiens, un vaislas tēvam, ar kuru lecinātām mātēm (vismaz četrām) atzīta grūsnība un kura vērtējums ir no 93 līdz 100 punktiem,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0,43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selekcijas programmas uzturēšanu un dzīvnieku ciltsvērtības indeksa noteikšanu – vienreizēju maksājumu 2000 </w:t>
      </w:r>
      <w:r w:rsidR="00000000" w:rsidRPr="00000000" w:rsidDel="00000000">
        <w:rPr>
          <w:i w:val="1"/>
          <w:rtl w:val="0"/>
        </w:rPr>
        <w:t xml:space="preserve">euro</w:t>
      </w:r>
      <w:r w:rsidR="00000000" w:rsidRPr="00000000" w:rsidDel="00000000">
        <w:rPr>
          <w:rtl w:val="0"/>
        </w:rPr>
        <w:t xml:space="preserve"> apmērā, bet ne vairāk kā 1000 </w:t>
      </w:r>
      <w:r w:rsidR="00000000" w:rsidRPr="00000000" w:rsidDel="00000000">
        <w:rPr>
          <w:i w:val="1"/>
          <w:rtl w:val="0"/>
        </w:rPr>
        <w:t xml:space="preserve">euro</w:t>
      </w:r>
      <w:r w:rsidR="00000000" w:rsidRPr="00000000" w:rsidDel="00000000">
        <w:rPr>
          <w:rtl w:val="0"/>
        </w:rPr>
        <w:t xml:space="preserve"> vienai organizācijai;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biškopībā – par novērtējamu bišu ciltssaimi, kuras vērtējuma kubitālā indeksa rādītāji ir robežās no 1,3 līdz 2,7, kā arī citi selekcijas darbam nepieciešamie radītāji atbilst norādītajai pasugai, – vienreizēju maksājumu 9,96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05.03.2019. noteikumiem Nr. 104)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punktā minēto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1.augustam Lauksaimniecības datu centrā iesniedz informāciju (pēc stāvokļa kārtējā gada 1.jūlijā) par dzīvnieku skaitu šķirnes saimniecībās;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šo noteikumu </w:t>
      </w:r>
      <w:r w:rsidR="00000000" w:rsidRPr="00000000" w:rsidDel="00000000">
        <w:rPr>
          <w:rtl w:val="0"/>
        </w:rPr>
        <w:t xml:space="preserve">95.1.</w:t>
      </w:r>
      <w:r w:rsidR="00000000" w:rsidRPr="00000000" w:rsidDel="00000000">
        <w:rPr>
          <w:rtl w:val="0"/>
        </w:rPr>
        <w:t xml:space="preserve">apakšpunktā minēto informāciju salīdzina ar dzīvnieku reģistra centrālo datubāzi (pēc stāvokļa kārtējā gada 1.jūlijā) un līdz kārtējā gada 1.septembrim iesniedz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94.3.2.</w:t>
      </w:r>
      <w:r w:rsidR="00000000" w:rsidRPr="00000000" w:rsidDel="00000000">
        <w:rPr>
          <w:rtl w:val="0"/>
        </w:rPr>
        <w:t xml:space="preserve"> apakšpunktā minēto atbalstu, truškopības organizācija Lauku atbalsta dienestā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decembrim – izdevumu samaksu apliecinošo dokumentu kopijas atbilstoši iesniegtajai izdevumu tāmei.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94.</w:t>
      </w:r>
      <w:r w:rsidR="00000000" w:rsidRPr="00000000" w:rsidDel="00000000">
        <w:rPr>
          <w:rtl w:val="0"/>
        </w:rPr>
        <w:t xml:space="preserve"> punktā (izņemot </w:t>
      </w:r>
      <w:r w:rsidR="00000000" w:rsidRPr="00000000" w:rsidDel="00000000">
        <w:rPr>
          <w:rtl w:val="0"/>
        </w:rPr>
        <w:t xml:space="preserve">94.3.2.</w:t>
      </w:r>
      <w:r w:rsidR="00000000" w:rsidRPr="00000000" w:rsidDel="00000000">
        <w:rPr>
          <w:rtl w:val="0"/>
        </w:rPr>
        <w:t xml:space="preserve"> apakšpunktu) minēto atbalstu, organizācija līdz kārtējā gada 1. septembrim iesniedz Lauku atbalsta dienestā iesniegumu atbilstoši šo noteikumu 35., 36. vai </w:t>
      </w:r>
      <w:r w:rsidR="00000000" w:rsidRPr="00000000" w:rsidDel="00000000">
        <w:rPr>
          <w:rtl w:val="0"/>
        </w:rPr>
        <w:t xml:space="preserve">37.</w:t>
      </w:r>
      <w:r w:rsidR="00000000" w:rsidRPr="00000000" w:rsidDel="00000000">
        <w:rPr>
          <w:rtl w:val="0"/>
        </w:rPr>
        <w:t xml:space="preserve"> pielikumam un līdz kārtējā gada 1. decembrim – samaksu apliecinošu dokumentu kopijas atbilstoši iesniegtajam iesniegumam. Lauku atbalsta dienests veic norēķinus 100 procentu apmērā, pamatojoties uz minēto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dzīvnieku darbspēju un ģenētiskās kvalitātes popularizēšanas pasākumiem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12.01.2016. noteikumu Nr. 32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mērķis ir veicināt progresīvu tehnoloģiju izmantošanu, nodrošinot dzīvnieku novērtēšanu un to ģenētiskās kvalitātes un produktivitātes noteikšanu, kā arī dzīvnieku darbspēju noteikšanu, starptautisku un Latvijas mēroga pasākumu (turpmāk – pasākums) organizēšanu un dalību tajos, lai popularizētu ciltsdarba rezultātus Latvijā un ārvalstīs. Atbalstu sniedz saskaņā ar regulas </w:t>
      </w:r>
      <w:r w:rsidR="00000000" w:rsidRPr="00000000" w:rsidDel="00000000">
        <w:rPr>
          <w:rtl w:val="0"/>
        </w:rPr>
        <w:t xml:space="preserve">2022/2472</w:t>
      </w:r>
      <w:r w:rsidR="00000000" w:rsidRPr="00000000" w:rsidDel="00000000">
        <w:rPr>
          <w:rtl w:val="0"/>
        </w:rPr>
        <w:t xml:space="preserve"> 24. panta 2. punkta "a" apakšpunktu un 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100 procentu apmērā piešķir dzīvnieku darbspēju un ģenētiskās kvalitātes popularizēšanas pasākumu organizēšanai un dalībai starptautiskajos pasākumos, lai segtu regulas </w:t>
      </w:r>
      <w:r w:rsidR="00000000" w:rsidRPr="00000000" w:rsidDel="00000000">
        <w:rPr>
          <w:rtl w:val="0"/>
        </w:rPr>
        <w:t xml:space="preserve">2022/2472</w:t>
      </w:r>
      <w:r w:rsidR="00000000" w:rsidRPr="00000000" w:rsidDel="00000000">
        <w:rPr>
          <w:rtl w:val="0"/>
        </w:rPr>
        <w:t xml:space="preserve"> 24. panta 4. 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organizācijai.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atbalstu, organizācija: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atbilstošāko zemākās cenas piedāvājumu, ko apliecina vismaz divu derīgu piedāvājumu salīdzinājums, ja attiecīgās izmaksas pozīcija ir lielāka par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dienestā iesniegumu (37.</w:t>
      </w:r>
      <w:r w:rsidR="00000000" w:rsidRPr="00000000" w:rsidDel="00000000">
        <w:rPr>
          <w:vertAlign w:val="superscript"/>
          <w:rtl w:val="0"/>
        </w:rPr>
        <w:t xml:space="preserve">1</w:t>
      </w:r>
      <w:r w:rsidR="00000000" w:rsidRPr="00000000" w:rsidDel="00000000">
        <w:rPr>
          <w:rtl w:val="0"/>
        </w:rPr>
        <w:t xml:space="preserve"> pielikums), kam pievienots pasākuma nolikums, izdevumu tāme un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1.</w:t>
      </w:r>
      <w:r w:rsidR="00000000" w:rsidRPr="00000000" w:rsidDel="00000000">
        <w:rPr>
          <w:rtl w:val="0"/>
        </w:rPr>
        <w:t xml:space="preserve"> apakšpunktā minētais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minētā iesnieguma un dokumentu atbilstību vērtēšanas kritērijiem dzīvnieku darbspēju un ģenētiskās kvalitātes popularizēšanas pasākumu organizēšanai (37.</w:t>
      </w:r>
      <w:r w:rsidR="00000000" w:rsidRPr="00000000" w:rsidDel="00000000">
        <w:rPr>
          <w:vertAlign w:val="superscript"/>
          <w:rtl w:val="0"/>
        </w:rPr>
        <w:t xml:space="preserve">2</w:t>
      </w:r>
      <w:r w:rsidR="00000000" w:rsidRPr="00000000" w:rsidDel="00000000">
        <w:rPr>
          <w:rtl w:val="0"/>
        </w:rPr>
        <w:t xml:space="preserve"> pielikums) un mēneša laikā pēc iesniegumu iesniegšanas termiņa beigām pieņem lēmumu par atbalsta piešķiršanu vai par atteikumu piešķirt atbalstu;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organizācijai, kura kopvērtējumā saņēmusi lielāko punktu skaitu, bet ne mazāk kā 20 punktus. Ja nozarē vairākas organizācijas saņēmušas vienādu punktu skaitu, Lauku atbalsta dienests atbalstu piešķir organizācijai rindas kārtībā pēc iesnieguma saņemšanas laika, nepārsniedzot šo noteikumu </w:t>
      </w:r>
      <w:r w:rsidR="00000000" w:rsidRPr="00000000" w:rsidDel="00000000">
        <w:rPr>
          <w:rtl w:val="0"/>
        </w:rPr>
        <w:t xml:space="preserve">2.1.1.8.</w:t>
      </w:r>
      <w:r w:rsidR="00000000" w:rsidRPr="00000000" w:rsidDel="00000000">
        <w:rPr>
          <w:rtl w:val="0"/>
        </w:rPr>
        <w:t xml:space="preserve"> apakšpunktā minētā atbalsta pasākumam piešķirtā finansējuma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par atbalsta piešķiršanu paredz priekšapmaksu 90 procentu apmērā no izdevumu tāmē norādītās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punktā minētajiem izdevumiem līdz kārtējā gada 1. decembrim iesniedz Lauku atbalsta dienestā samaksu apliecinošu dokumentu kopijas atbilstoši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Atbalsts dzīvnieku, ganāmpulku un novietņu reģistra uzturēšanai un 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Atbalsta mērķis ir nodrošināt dzīvnieku, ganāmpulku un novietņu reģistra uzturēšanu normatīvajos aktos par lauksaimniecības un akvakultūras dzīvnieku, to ganāmpulku un novietņu reģistrēšanu, kā arī lauksaimniecības dzīvnieku apzīmēšanu un normatīvajos aktos par slaucamo govju un slaucamo kazu pārraudzību un snieguma pārbaudi noteikto piena šķirņu govju un kazu virspārraudzību.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ganāmpulku un novietņu reģistra uzturēšanai;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Atbalstu par dzīvnieku, ganāmpulku un novietņu reģistrā iekļautās informācijas uzturēšanu un atjaunošanu piešķir institūcijai, kas nodrošina valstī vienotu informācijas centrālo datubāzi par dzīvniekiem un lopkopības nozari (turpmāk – lopkopības informācijas centrs),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datubāzē reģistrētu liellopu un zirgu – 0,075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datubāzē reģistrētu aitu, kazu un cūku – 0,033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datubāzē reģistrētu ganāmpulku – 0,030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datubāzē reģistrētu novietni – 0,17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aitu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gaļas liellopu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Atbalstu 12 805,85 </w:t>
      </w:r>
      <w:r w:rsidR="00000000" w:rsidRPr="00000000" w:rsidDel="00000000">
        <w:rPr>
          <w:i w:val="1"/>
          <w:rtl w:val="0"/>
        </w:rPr>
        <w:t xml:space="preserve">euro</w:t>
      </w:r>
      <w:r w:rsidR="00000000" w:rsidRPr="00000000" w:rsidDel="00000000">
        <w:rPr>
          <w:rtl w:val="0"/>
        </w:rPr>
        <w:t xml:space="preserve"> apmērā par piena šķirņu slaucamo govju un kazu virspārraudzības nodrošināšanu piešķir lopkopības informācijas centram.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99.</w:t>
      </w:r>
      <w:r w:rsidR="00000000" w:rsidRPr="00000000" w:rsidDel="00000000">
        <w:rPr>
          <w:rtl w:val="0"/>
        </w:rPr>
        <w:t xml:space="preserve"> un </w:t>
      </w:r>
      <w:r w:rsidR="00000000" w:rsidRPr="00000000" w:rsidDel="00000000">
        <w:rPr>
          <w:rtl w:val="0"/>
        </w:rPr>
        <w:t xml:space="preserve">100.</w:t>
      </w:r>
      <w:r w:rsidR="00000000" w:rsidRPr="00000000" w:rsidDel="00000000">
        <w:rPr>
          <w:rtl w:val="0"/>
        </w:rPr>
        <w:t xml:space="preserve"> punktā minēto atbalstu: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informācijas centrs līdz kārtējā gada 1. martam iesniedz Lauku atbalsta dienestā iesniegumu;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lopkopības informācijas centrs par pirmo pusgadu līdz kārtējā gada 10. augustam, bet par otro pusgadu līdz nākamā gada 10. janvārim iesniedz Lauku atbalsta dienestā pārskatu par paveikto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Atbalsts dzīvnieku līķu savākšanai, transportēšanai, pārstrādei un likvidēšanai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Atbalsta mērķis ir nodrošināt dzīvnieku līķu savākšanu, transportēšanu, pārstrādi un likvidēšanu, lai nepieļautu cilvēku un dzīvnieku inficēšanos vai saindēšanos, kā arī patogēno mikroorganismu nokļūšanu un izplatīšanos vidē.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dzīvnieku līķu savākšanas un transportēšanas izmaksām;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procentiem no dzīvnieku līķu pārstrādes un likvidēšanas izmaksām.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Atbalstu maksā par šādiem pakalpojumiem un šādā apmērā: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jebkura vecuma liellopu, aitu un kazu līķu savākšanu, transportēšanu, pārstrādi un likvidēšanu – līdz 320 </w:t>
      </w:r>
      <w:r w:rsidR="00000000" w:rsidRPr="00000000" w:rsidDel="00000000">
        <w:rPr>
          <w:i w:val="1"/>
          <w:rtl w:val="0"/>
        </w:rPr>
        <w:t xml:space="preserve">euro</w:t>
      </w:r>
      <w:r w:rsidR="00000000" w:rsidRPr="00000000" w:rsidDel="00000000">
        <w:rPr>
          <w:rtl w:val="0"/>
        </w:rPr>
        <w:t xml:space="preserve"> par tonnu. Dzīvnieka līķa īpašnieks vai turētājs sedz izmaksas par dzīvnieku līķu pārstrādi un likvidēšanu, bet ne vairāk kā 14,23 </w:t>
      </w:r>
      <w:r w:rsidR="00000000" w:rsidRPr="00000000" w:rsidDel="00000000">
        <w:rPr>
          <w:i w:val="1"/>
          <w:rtl w:val="0"/>
        </w:rPr>
        <w:t xml:space="preserve">euro </w:t>
      </w:r>
      <w:r w:rsidR="00000000" w:rsidRPr="00000000" w:rsidDel="00000000">
        <w:rPr>
          <w:rtl w:val="0"/>
        </w:rPr>
        <w:t xml:space="preserve">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dzīvnieku līķu (izņemot jebkura vecuma liellopu, aitu un kazu līķus) savākšanu, transportēšanu, pārstrādi un likvidēšanu – līdz 104,40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dzīvnieku līķu savākšanas, transportēšanas, pārstrādāšanas un likvidēšanas sistēmu. Pretendents, kas pats nenodarbojas ar dzīvnieku līķu pārstrādāšanu un likvidēšanu, par šo pakalpojumu sniegšanu ir noslēdzis līgumu ar dzīvnieku līķu pārstrādāšanas un likvidēšanas uzņēmumu, un līgumā ir norādītas dzīvnieku līķu pārstrādes un likvidēšanas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savākšanu, transportēšanu, pārstrādāšanu un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uzraudzībai. Valsts pilnvarota veterinārārsta pakalpojumi nav nepieciešami, ja pretendents veic tikai dzīvnieku līķu savākšanu un transportēšanu;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līķu savākšanu un transportēšanu 48 stundu laikā vasaras periodā (aprīlī, maijā, jūnijā, jūlijā, augustā un septembrī) un 72 stundu laikā ziemas periodā (janvārī, februārī, martā, oktobrī, novembrī un decembrī) pēc informācijas saņemšanas par dzīvnieka nobeigšanos. Šo pasākumu uzraudzību un kontroli veic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Pretendents par šo noteikumu </w:t>
      </w:r>
      <w:r w:rsidR="00000000" w:rsidRPr="00000000" w:rsidDel="00000000">
        <w:rPr>
          <w:rtl w:val="0"/>
        </w:rPr>
        <w:t xml:space="preserve">106.1. </w:t>
      </w:r>
      <w:r w:rsidR="00000000" w:rsidRPr="00000000" w:rsidDel="00000000">
        <w:rPr>
          <w:rtl w:val="0"/>
        </w:rPr>
        <w:t xml:space="preserve">apakšpunktā</w:t>
      </w:r>
      <w:r w:rsidR="00000000" w:rsidRPr="00000000" w:rsidDel="00000000">
        <w:rPr>
          <w:rtl w:val="0"/>
        </w:rPr>
        <w:t xml:space="preserve"> minēto pakalpojumu sniegšanu iesniedz Lauku atbalsta dienestā: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norāda informāciju saskaņā ar šo noteikumu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106.1. </w:t>
      </w:r>
      <w:r w:rsidR="00000000" w:rsidRPr="00000000" w:rsidDel="00000000">
        <w:rPr>
          <w:rtl w:val="0"/>
        </w:rPr>
        <w:t xml:space="preserve">apakšpunktā</w:t>
      </w:r>
      <w:r w:rsidR="00000000" w:rsidRPr="00000000" w:rsidDel="00000000">
        <w:rPr>
          <w:rtl w:val="0"/>
        </w:rPr>
        <w:t xml:space="preserve"> minētā līguma kopiju.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Pretendents vai nosūtītājs aizpilda dzīvnieku līķu pavaddokumentu par dzīvnieku līķu savākšanu un transportēšanu (</w:t>
      </w:r>
      <w:r w:rsidR="00000000" w:rsidRPr="00000000" w:rsidDel="00000000">
        <w:rPr>
          <w:rtl w:val="0"/>
        </w:rPr>
        <w:t xml:space="preserve">38.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39.</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109.2.</w:t>
      </w:r>
      <w:r w:rsidR="00000000" w:rsidRPr="00000000" w:rsidDel="00000000">
        <w:rPr>
          <w:i w:val="1"/>
          <w:rtl w:val="0"/>
        </w:rPr>
        <w:t xml:space="preserve"> (Svītrots)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 ar Lauksaimniecības datu centru par informācijas apmaiņu par dzīvniekiem, kas ir nobeigušies;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iesniegumu pirms iesniegšanas Lauku atbalsta dienestā saskaņo ar Lauksaimniecības datu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109.1.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Pārtikas un veterinārais dienests konstatē, ka ir pārkāptas šo noteikumu </w:t>
      </w:r>
      <w:r w:rsidR="00000000" w:rsidRPr="00000000" w:rsidDel="00000000">
        <w:rPr>
          <w:rtl w:val="0"/>
        </w:rPr>
        <w:t xml:space="preserve">106.4. </w:t>
      </w:r>
      <w:r w:rsidR="00000000" w:rsidRPr="00000000" w:rsidDel="00000000">
        <w:rPr>
          <w:rtl w:val="0"/>
        </w:rPr>
        <w:t xml:space="preserve">apakšpunktā</w:t>
      </w:r>
      <w:r w:rsidR="00000000" w:rsidRPr="00000000" w:rsidDel="00000000">
        <w:rPr>
          <w:rtl w:val="0"/>
        </w:rPr>
        <w:t xml:space="preserve"> minētās prasības, tas paziņo to Lauku atbalsta dienestam.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Pretendents pēc Zemkopības ministrijas pieprasījuma iesniedz Zemkopības ministrijā informāciju par pakalpojumiem, kurus tas sniedz saskaņā ar šo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Atbalsts dzīvnieku izcelsmes blakusproduktu savākšanai, transportēšanai un pārstrādei vai likvidēšanai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05.03.2019. noteikumu Nr. 104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Atbalstu sniedz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Atbalsta mērķis ir nodrošināt Pārtikas un veterinārā dienesta uzraudzības objektu reģistrā reģistrētajās un atzītajās kautuvēs un gaļas pārstrādes uzņēmumos radušos dzīvnieku izcelsmes 1. un 2. kategorijas blakusproduktu (izņemot kūtsmēslus un gremošanas trakta saturu), kā arī reģistrētajās un atzītajās kautuvēs radušos cūku sugas dzīvnieku izcelsmes nošķirtu, šķirotu un attīrītu 3. kategorijas blakusproduktu savākšanu, transportēšanu un pārstrādi vai likvidēšanu atbilstoši normatīvajiem aktiem par prasībām tādu dzīvnieku izcelsmes blakusproduktu un atvasinātu produktu apritei, kas nav paredzēti cilvēku 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Atbalsts par šo noteikumu </w:t>
      </w:r>
      <w:r w:rsidR="00000000" w:rsidRPr="00000000" w:rsidDel="00000000">
        <w:rPr>
          <w:rtl w:val="0"/>
        </w:rPr>
        <w:t xml:space="preserve">113.</w:t>
      </w:r>
      <w:r w:rsidR="00000000" w:rsidRPr="00000000" w:rsidDel="00000000">
        <w:rPr>
          <w:rtl w:val="0"/>
        </w:rPr>
        <w:t xml:space="preserve"> punktā minēto blakusproduktu savākšanu, transportēšanu un pārstrādi vai likvidēšanu ir līdz 28,46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blakusproduktu savākšanas, transportēšanas un pārstrādāšanas vai likvidēšanas sistēmu. Pretendents, kas pats nenodarbojas ar blakusproduktu pārstrādāšanu un likvidēšanu, par šo pakalpojumu sniegšanu ir noslēdzis līgumu ar blakusproduktu pārstrādāšanas un likvidēšanas uzņēmumu, un līgumā ir norādītas blakusproduktu pārstrādes un likvidēšanas izmaksas;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blakusproduktu savākšanu, transportēšanu un pārstrādāšanu vai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 Uzraudzību un kontroli veic Pārtikas un veterinārais dienests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115.3.</w:t>
      </w:r>
      <w:r w:rsidR="00000000" w:rsidRPr="00000000" w:rsidDel="00000000">
        <w:rPr>
          <w:i w:val="1"/>
          <w:rtl w:val="0"/>
        </w:rPr>
        <w:t xml:space="preserve"> (Svītrots)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blakusproduktu pārstrādes procesā iegūtais produkts nav Līguma par Eiropas Savienības darbību I pielikumā minētais 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114. </w:t>
      </w:r>
      <w:r w:rsidR="00000000" w:rsidRPr="00000000" w:rsidDel="00000000">
        <w:rPr>
          <w:rtl w:val="0"/>
        </w:rPr>
        <w:t xml:space="preserve">punktā</w:t>
      </w:r>
      <w:r w:rsidR="00000000" w:rsidRPr="00000000" w:rsidDel="00000000">
        <w:rPr>
          <w:rtl w:val="0"/>
        </w:rPr>
        <w:t xml:space="preserve"> minēto atbalstu, pretendents Lauku atbalsta dienestā iesniedz:</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115.1. </w:t>
      </w:r>
      <w:r w:rsidR="00000000" w:rsidRPr="00000000" w:rsidDel="00000000">
        <w:rPr>
          <w:rtl w:val="0"/>
        </w:rPr>
        <w:t xml:space="preserve">apakšpunktā</w:t>
      </w:r>
      <w:r w:rsidR="00000000" w:rsidRPr="00000000" w:rsidDel="00000000">
        <w:rPr>
          <w:rtl w:val="0"/>
        </w:rPr>
        <w:t xml:space="preserve"> minētā līguma kopiju.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Pretendents vai nosūtītājs atbilstoši normatīvajiem aktiem par prasībām tādu dzīvnieku izcelsmes blakusproduktu un atvasinātu produktu apritei, kas nav paredzēti cilvēku patēriņam, aizpilda blakusproduktu pavaddokumentu un saskaņo to ar valsts pilnvarotu veterinārārstu vai Pārtikas un veterinārā dienesta inspektoru. Pretendents minēto pavaddokumentu pievieno šo noteikumu </w:t>
      </w:r>
      <w:r w:rsidR="00000000" w:rsidRPr="00000000" w:rsidDel="00000000">
        <w:rPr>
          <w:rtl w:val="0"/>
        </w:rPr>
        <w:t xml:space="preserve">118.1.</w:t>
      </w:r>
      <w:r w:rsidR="00000000" w:rsidRPr="00000000" w:rsidDel="00000000">
        <w:rPr>
          <w:rtl w:val="0"/>
        </w:rPr>
        <w:t xml:space="preserve"> apakšpunktā minētajam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41.</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118.2.</w:t>
      </w:r>
      <w:r w:rsidR="00000000" w:rsidRPr="00000000" w:rsidDel="00000000">
        <w:rPr>
          <w:i w:val="1"/>
          <w:rtl w:val="0"/>
        </w:rPr>
        <w:t xml:space="preserve"> (Svītrots)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05.03.2019. noteikumiem Nr. 104; MK 25.02.2020. noteikumiem Nr. 116)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118.1.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Atbalsts veterinārās ekspertīzes izmaksu daļējai segšanai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Atbalsta mērķis ir nodrošināt pārtikā izmantojamo dzīvnieku izcelsmes produktu nekaitīgumu.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Atbalsts sedz daļu no veterinārās ekspertīzes pakalpojuma izmaksām, bet nepārsniedz šādas likmes par vienu nokauto dzīvnieku: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pieaugušam liellopam – 1,59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jaunlopam –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zirgam –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cūkai ar kautsvaru līdz 25 kg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cūkai ar kautsvaru virs 25 kg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aitai un kazai ar kautsvaru līdz 12 kg – 0,048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aitai un kazai ar kautsvaru virs 12 kg –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mājputnam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trusim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punktā minēto atbalstu piešķir institūcijai, kas īsteno valsts uzraudzību un kontroli pārtikas, dzīvnieku barības, blakusproduktu, veterināro zāļu aprites, dzīvnieku veselības, labturības un ciltsdarba jomā, kā arī nodrošina nepārtikas preču drošuma un fitosanitāro robežkontroli (turpmāk – uzraudzības institūcija).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122.</w:t>
      </w:r>
      <w:r w:rsidR="00000000" w:rsidRPr="00000000" w:rsidDel="00000000">
        <w:rPr>
          <w:rtl w:val="0"/>
        </w:rPr>
        <w:t xml:space="preserve">punktā minēto atbalstu: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institūcija līdz kārtējā gada 1. martam iesniedz Lauku atbalsta dienestā iesniegumu;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17.02.2015. noteikumiem Nr. 85)</w:t>
      </w:r>
      <w:r w:rsidR="00000000" w:rsidRPr="00000000" w:rsidDel="00000000">
        <w:rPr>
          <w:i w:val="1"/>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institūcija par pirmo pusgadu līdz kārtējā gada 10. augustam, bet par otro pusgadu līdz nākamā gada 10. janvārim iesniedz Lauku atbalsta dienestā pārskatu par veterināro ekspertīžu izmaksām atbilstoši šo noteikumu </w:t>
      </w:r>
      <w:r w:rsidR="00000000" w:rsidRPr="00000000" w:rsidDel="00000000">
        <w:rPr>
          <w:rtl w:val="0"/>
        </w:rPr>
        <w:t xml:space="preserve">122. </w:t>
      </w:r>
      <w:r w:rsidR="00000000" w:rsidRPr="00000000" w:rsidDel="00000000">
        <w:rPr>
          <w:rtl w:val="0"/>
        </w:rPr>
        <w:t xml:space="preserve">punktā</w:t>
      </w:r>
      <w:r w:rsidR="00000000" w:rsidRPr="00000000" w:rsidDel="00000000">
        <w:rPr>
          <w:rtl w:val="0"/>
        </w:rPr>
        <w:t xml:space="preserve"> norādītajām likmēm.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Atbalsts biškopības nozarei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Atbalsts lauksaimniecības dzīvnieku vietējo apdraudēto šķirņu saglabāšanai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10</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Atbalsts lauksaimniecības dzīvnieku gēnu bankas darbības nodrošināšanai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Atbalsta mērķis ir nodrošināt lauksaimniecības dzīvnieku gēnu bankas darbību un datubāzes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Atbalstu piešķir pretendentam, kas nodrošina lauksaimniecības dzīvnieku gēnu bankas darbību atbilstoši normatīvajiem aktiem par lauksaimniecības dzīvnieku un vietējo šķirņu mājas (istabas) dzīvnieku gēnu bankas uzturēšanas kārtību, šādu pasākumu īstenošanai: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bioloģiskā materiāla sagatavošanai un uzglabāšanai;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bioloģiskā materiāla reģistrēšanai un aprakstīšanai;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gēnu bankas datubāzes un tīmekļvietnes darbības nodrošināšanai;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sadarbībai ar lauksaimniecības dzīvnieku gēnu bankas darbību saistītajām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aprīkojuma, lauksaimniecības dzīvnieku gēnu bankas iekārtu, aprīkojuma un reaģentu iegāde;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biroja aprīkojuma darbības nodrošināšana (tostarp izmaksas par ūdeni, elektrību, šķidro slāpekli, apkuri un degvielu ģeneratoru darbībai);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atalgojums un darba devēja veiktās valsts sociālās apdrošināšanas obligātās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braucienu izmaksas, kas saistītas ar lauksaimniecības dzīvnieku gēnu bankas darbības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Lai saņemtu atbalstu, pretendents līdz kārtējā gada 1. martam iesniedz Lauku atbalsta dienestā šādus ar Zemkopības ministriju saskaņotus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apliecinošu dokumentu iesniegšanas;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īstenošanu atbilstoši izdevumu tāmei un šīs nodaļas prasībām – līdz kārtējā gada 20.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augu gēnu bankas, centrālās datubāzes un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Atbalstu piešķir zinātniskam institūtam, kas uztur augu gēnu banku un augu ģenētisko resursu centrālo datubāzi, šādu pasākumu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kompetencē esošo augu ģenētisko resursu gēnu bankas darbības un sēklu paraugu saglabāšanai;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kompetencē esošo augu ģenētisko resursu centrālās datubāzes darbības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ministrijas kompetencē esošo augu ģenētisko resursu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Pasākumu īstenošanu uzrauga Ģenētisko resursu padome.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Lai saņemtu atbalstu, zinātniskais institūts līdz kārtējā gada 1. martam iesniedz Lauku atbalsta dienestā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Atbalstu maksā saskaņā ar lēmumu. Lauku atbalsta dienests mēneša laikā pēc iesnieguma saņemšanas pārbauda pretendenta atbilstību šo noteikumu </w:t>
      </w:r>
      <w:r w:rsidR="00000000" w:rsidRPr="00000000" w:rsidDel="00000000">
        <w:rPr>
          <w:rtl w:val="0"/>
        </w:rPr>
        <w:t xml:space="preserve">130.</w:t>
      </w:r>
      <w:r w:rsidR="00000000" w:rsidRPr="00000000" w:rsidDel="00000000">
        <w:rPr>
          <w:rtl w:val="0"/>
        </w:rPr>
        <w:t xml:space="preserve"> punktā minētajām prasībām un pieņem lēmumu par atbalsta piešķiršanu vai par atteikumu piešķirt atbalstu. Lēmuma neatņemama sastāvdaļa ir izdevumu tāme.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nepārsniedzot 60 procentus no atbalsta pasākumam piešķirtā finansējuma;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maksājumu darbu turpināšanai pēc starppārskata iesniegšanas un apstiprināšanas, nepārsniedzot 35 procentus no apakšpasākumam piešķirtā atbalsta apmēra.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Zinātniskais institūts līdz kārtējā gada 1.jūlijam Lauku atbalsta dienestā iesniedz Ģenētisko resursu padomes apstiprinātu starppārskatu par kārtējo darbu izpildi. Starppārskatā norāda šo noteikumu </w:t>
      </w:r>
      <w:r w:rsidR="00000000" w:rsidRPr="00000000" w:rsidDel="00000000">
        <w:rPr>
          <w:rtl w:val="0"/>
        </w:rPr>
        <w:t xml:space="preserve">130.</w:t>
      </w:r>
      <w:r w:rsidR="00000000" w:rsidRPr="00000000" w:rsidDel="00000000">
        <w:rPr>
          <w:rtl w:val="0"/>
        </w:rPr>
        <w:t xml:space="preserve">punktā minēto pasākumu izpildes gaitu (paveiktos darbus un to rezultātus) un tam pievieno komandējumu pārskatus.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Zinātniskais institūts līdz kārtējā gada 5.decembrim Lauku atbalsta dienestā iesniedz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noslēguma pārskatu – kopsavilkumu par pasākumu izpildi;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un darījumu apliecinošu dokumentu kopijas saskaņā ar šo noteikumu </w:t>
      </w:r>
      <w:r w:rsidR="00000000" w:rsidRPr="00000000" w:rsidDel="00000000">
        <w:rPr>
          <w:rtl w:val="0"/>
        </w:rPr>
        <w:t xml:space="preserve">132.2.</w:t>
      </w:r>
      <w:r w:rsidR="00000000" w:rsidRPr="00000000" w:rsidDel="00000000">
        <w:rPr>
          <w:rtl w:val="0"/>
        </w:rPr>
        <w:t xml:space="preserve">apakšpunktā minēto izdevumu tāmi.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Lauku atbalsta dienests galīgo norēķinu veic pēc noslēguma pārskata un samaksu apliecinošo dokumentu kopiju apstiprināšanas Lauku atbalsta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kultūraugu genofonda un izolātu saglabāšanai, standartšķirnes novērtēšanai un šķirnes identitātes pārbaudei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Atbalsta mērķis ir saglabāt un novērtēt augu ģenētisko resursu (turpmāk – kultūraugu genofonds) un izolātu kolekcijas, paplašinot selekcijas darba iespējas, kā arī novērtēt lauksaimniecības kultūraugu standartšķirni un pārbaudīt šķirnes identitāti.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Atbalstu saņem pretendents, kas īsteno vismaz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un novērtē kultūraugu genofondu (izņemot dekoratīvos augus);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šķirnes identitātes pārbaudi atbilstoši līgumam par sēklu partiju šķirnes identitātes pārbaudes (pēcpārbaudes) lauciņu uzturēšanu, kurš noslēgts ar Valsts augu aizsardzības dienestu saskaņā ar normatīvajiem aktiem par publisko iepirkumu;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lauksaimniecības kultūraugu standartšķirni;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Latvijas izcelsmes dārzaugiem patogēno sēņu un baktēriju izolātu kolekciju.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139.1.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kultūraugu genofonda saglabāšanas un novērtēšanas programmu atbilstoši šo noteikumu </w:t>
      </w:r>
      <w:r w:rsidR="00000000" w:rsidRPr="00000000" w:rsidDel="00000000">
        <w:rPr>
          <w:rtl w:val="0"/>
        </w:rPr>
        <w:t xml:space="preserve">45. </w:t>
      </w:r>
      <w:r w:rsidR="00000000" w:rsidRPr="00000000" w:rsidDel="00000000">
        <w:rPr>
          <w:rtl w:val="0"/>
        </w:rPr>
        <w:t xml:space="preserve">pielikumā</w:t>
      </w:r>
      <w:r w:rsidR="00000000" w:rsidRPr="00000000" w:rsidDel="00000000">
        <w:rPr>
          <w:rtl w:val="0"/>
        </w:rPr>
        <w:t xml:space="preserve"> minētajiem izcenojumiem;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kultūraugu genofondu, ja vien atsavināšana nav saskaņota ar Zemkopības ministriju;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rakstiski informē Lauku atbalsta dienestu par kultūraugu genofonda postījumiem, kā arī par programmas iespējamo neizpildi;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kultūraugu genofonda saglabāšanas un novērtēšanas rezultātiem un līdz kārtējā gada 30. decembrim iesniedz to Zemkopības ministrijā.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139.2.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informāciju par šķirnes identitātes pārbaudei paredzēto vienību skaitu pa sugu grupām saskaņā ar šo noteikumu </w:t>
      </w:r>
      <w:r w:rsidR="00000000" w:rsidRPr="00000000" w:rsidDel="00000000">
        <w:rPr>
          <w:rtl w:val="0"/>
        </w:rPr>
        <w:t xml:space="preserve">45. </w:t>
      </w:r>
      <w:r w:rsidR="00000000" w:rsidRPr="00000000" w:rsidDel="00000000">
        <w:rPr>
          <w:rtl w:val="0"/>
        </w:rPr>
        <w:t xml:space="preserve">pielikuma</w:t>
      </w:r>
      <w:r w:rsidR="00000000" w:rsidRPr="00000000" w:rsidDel="00000000">
        <w:rPr>
          <w:rtl w:val="0"/>
        </w:rPr>
        <w:t xml:space="preserve"> 80., 81. un 82. punktu;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minētā starppārskata un noslēguma pārskata iesniegšanas Lauku atbalsta dienestā saskaņo to ar Valsts augu aizsardzības dienestu.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139.3.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w:t>
      </w:r>
      <w:r w:rsidR="00000000" w:rsidRPr="00000000" w:rsidDel="00000000">
        <w:rPr>
          <w:rtl w:val="0"/>
        </w:rPr>
        <w:t xml:space="preserve">45. </w:t>
      </w:r>
      <w:r w:rsidR="00000000" w:rsidRPr="00000000" w:rsidDel="00000000">
        <w:rPr>
          <w:rtl w:val="0"/>
        </w:rPr>
        <w:t xml:space="preserve">pielikuma</w:t>
      </w:r>
      <w:r w:rsidR="00000000" w:rsidRPr="00000000" w:rsidDel="00000000">
        <w:rPr>
          <w:rtl w:val="0"/>
        </w:rPr>
        <w:t xml:space="preserve"> 83. punktu;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vasarāju sugu sējumu plānu iesniedz līdz kārtējā gada 15. jūnijam un ziemāju sugu sējumu plānu – līdz kārtējā gada 15. oktobrim.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139.4.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par Latvijas izcelsmes dārzaugiem patogēno sēņu un baktēriju izolātu kolekcijas uzturēšanu 10 774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Latvijas izcelsmes dārzaugiem patogēno sēņu un baktēriju izolātu kolekciju, ja vien atsavināšana nav saskaņota ar Zemkopības ministriju;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rakstiski informē Lauku atbalsta dienestu par Latvijas izcelsmes dārzaugiem patogēno sēņu un baktēriju izolātu kolekcijā esošo paraugu bojāeju;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Latvijas izcelsmes dārzaugiem patogēno sēņu un baktēriju izolātu kolekcijas saglabāšanas rezultātiem un līdz kārtējā gada 30. decembrim iesniedz to Zemkopības ministrijā.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i w:val="1"/>
          <w:rtl w:val="0"/>
        </w:rPr>
        <w:t xml:space="preserve"> (Svītrots)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starppārskata iesniegšanu līdz kārtējā gada 1. jūlijam, pēc starppārskata apstiprināšanas paredzot priekšapmaksu 35 procentu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pārskata iesniegšanu līdz kārtējā gada 1. decembrim.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minētā gala pārskata saņemšanas Lauku atbalsta dienests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augsnes minerālā slāpekļa un oglekļa monitoringa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20.02.2018. noteikumu Nr. 107 redakcijā; apakšnodaļas nosaukums MK 05.03.2019. noteikumu Nr. 104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Atbalsta mērķis ir nodrošināt informācijas ieguvi par slāpekļa daudzumu augsnē īpaši jutīgajās teritorijās un sniegt lauksaimniekiem ieteikumus slāpekļa papildmēslojuma devu precizēšanai, kā arī veikt oglekļa monitoringu augšņu agroķīmiskās izpētes reprezentatīvās kopas daļā, lai iegūtu informāciju par oglekļa saturu un tā krājumiem augsnē, ņemot vērā saimniekošanas sistēmu un lauksaimniecībā izmantojamās zemes lietošanas veidu (aramzeme, zālāji, augļu dārzi).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Atbalstu piešķir Valsts augu aizsardzības dienestam: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augsnes minerālā slāpekļa monitoringa pasākumu īstenošanai: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monitoringa punktos trijos dziļumos dažādās Latvijas vietās atšķirīgos augšņu apstākļos pavasarī un rudenī;</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minerālā slāpekļa datubāzes uzturēšanai;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ieteikumu izstrādei slāpekļa papildmēslojuma devu precizēšanai;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oglekļa monitoringa pasākumiem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satura noteikšanas analīzēm;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oglekļa datubāzes izveidošanai un uzturēšanai.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18.02.2021. noteikumiem Nr. 121)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147.</w:t>
      </w:r>
      <w:r w:rsidR="00000000" w:rsidRPr="00000000" w:rsidDel="00000000">
        <w:rPr>
          <w:rtl w:val="0"/>
        </w:rPr>
        <w:t xml:space="preserve"> punktā minēto atbalstu, Valsts augu aizsardzības dienests līdz kārtējā gada 1. martam iesniedz Lauku atbalsta dienestā iesniegumu un pievieno plānoto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Valsts augu aizsardzības dienests līdz kārtējā gada 10. decembrim Lauku atbalsta dienestā iesniedz pārskatu par slāpekļa monitoringa rezultātiem un sniegtajiem ieteikumiem slāpekļa papildmēslojuma devu precizēšanai, kā arī par iegūtajiem rezultātiem oglekļa monitoringā.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kvalitatīvas sēklas sagatavošanai un izmantošanai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Atbalsta mērķis ir palielināt labības, kartupeļu, lopbarības augu, eļļas un šķiedraugu kvalitatīvu sēklu sagatavošanu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Atbalstu piešķir institūcijai, kas nodrošina augu aizsardzību, sēklu sertificēšanu, sēklu un mēslošanas līdzekļu aprites uzraudzību, kā arī selekcionāru tiesību aizsardzību (turpmāk – augu aizsardzības dienests), 100 procentu apmērā no cenām, kas noteiktas normatīvajos aktos par Valsts augu aizsardzības dienesta sniegto maksas pakalpojumu cenrādi, par šādiem iepriekšējā gada trešajā un ceturtajā ceturksnī un kārtējā gadā sniegtajiem pakalpojumiem: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apskati Sēklaudzētāju un sēklu tirgotāju reģistrā reģistrētajām personām, ja attiecīgās sugu grupas kopējā sēklaudzēšanas platība ir: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labībai – lielāka par 10 hektāriem;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PBTC kategorijai – jebkura platība, bet pārējiem kartupeļiem – lielāka par vienu hektāru;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lopbarības augiem (46. pielikums), eļļas augiem un šķiedraugiem – lielāka par pieciem hektāriem;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labības, eļļas augu, šķiedraugu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etiķešu vai augu pasu drukāšanu un izsniegšanu sertificētajām labības, eļļas augu, šķiedraugu, kartupeļu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bumbuļu laboratorisko analīzi, lai noteiktu kartupeļu gaišo un tumšo gredzenpuvi;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sēklas kartupeļu vīrusu infekcijas noteikšanu mātesaugiem, PBTC, PB1, PB2, PB3, PB4, S, SE un E sēklu kategorijām;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kartupeļu augsnes paraugu ņemšanu un par analīzēm augu kaitīgo organismu noteikšanai visās kartupeļu audzēšanas platībās kartupeļu sēklaudzēšanas saimniecībās;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kartupeļu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mātesaugu paraugu analīzēm bakteriālās melnkājas </w:t>
      </w:r>
      <w:r w:rsidR="00000000" w:rsidRPr="00000000" w:rsidDel="00000000">
        <w:rPr>
          <w:i w:val="1"/>
          <w:rtl w:val="0"/>
        </w:rPr>
        <w:t xml:space="preserve">Pectobacterium spp.</w:t>
      </w:r>
      <w:r w:rsidR="00000000" w:rsidRPr="00000000" w:rsidDel="00000000">
        <w:rPr>
          <w:rtl w:val="0"/>
        </w:rPr>
        <w:t xml:space="preserve"> un </w:t>
      </w:r>
      <w:r w:rsidR="00000000" w:rsidRPr="00000000" w:rsidDel="00000000">
        <w:rPr>
          <w:i w:val="1"/>
          <w:rtl w:val="0"/>
        </w:rPr>
        <w:t xml:space="preserve">Dickeya spp.</w:t>
      </w:r>
      <w:r w:rsidR="00000000" w:rsidRPr="00000000" w:rsidDel="00000000">
        <w:rPr>
          <w:rtl w:val="0"/>
        </w:rPr>
        <w:t xml:space="preserve"> (</w:t>
      </w:r>
      <w:r w:rsidR="00000000" w:rsidRPr="00000000" w:rsidDel="00000000">
        <w:rPr>
          <w:i w:val="1"/>
          <w:rtl w:val="0"/>
        </w:rPr>
        <w:t xml:space="preserve">sin. Erwinia spp.</w:t>
      </w:r>
      <w:r w:rsidR="00000000" w:rsidRPr="00000000" w:rsidDel="00000000">
        <w:rPr>
          <w:rtl w:val="0"/>
        </w:rPr>
        <w:t xml:space="preserve">) noteikšanai;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sēklas kartupeļu bumbuļu laboratoriskām analīzēm, lai noteiktu tādus kaitīgos organismus kā </w:t>
      </w:r>
      <w:r w:rsidR="00000000" w:rsidRPr="00000000" w:rsidDel="00000000">
        <w:rPr>
          <w:i w:val="1"/>
          <w:rtl w:val="0"/>
        </w:rPr>
        <w:t xml:space="preserve">Meloidogyne chitwoodi, Meloidogyne fallax, Ditylechus destructor, Synchytrium endobioticum un Epitrix sp.</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18.02.2021. noteikumiem Nr. 121)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aizsardzības dienests šo noteikumu </w:t>
      </w:r>
      <w:r w:rsidR="00000000" w:rsidRPr="00000000" w:rsidDel="00000000">
        <w:rPr>
          <w:rtl w:val="0"/>
        </w:rPr>
        <w:t xml:space="preserve">151.</w:t>
      </w:r>
      <w:r w:rsidR="00000000" w:rsidRPr="00000000" w:rsidDel="00000000">
        <w:rPr>
          <w:rtl w:val="0"/>
        </w:rPr>
        <w:t xml:space="preserve"> punktā minētos subsidētos pakalpojumus sniedz saskaņā ar regulu Nr. 1408/2013,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noteiktās prasības un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8.13.</w:t>
      </w:r>
      <w:r w:rsidR="00000000" w:rsidRPr="00000000" w:rsidDel="00000000">
        <w:rPr>
          <w:rtl w:val="0"/>
        </w:rPr>
        <w:t xml:space="preserve"> un </w:t>
      </w:r>
      <w:r w:rsidR="00000000" w:rsidRPr="00000000" w:rsidDel="00000000">
        <w:rPr>
          <w:rtl w:val="0"/>
        </w:rPr>
        <w:t xml:space="preserve">8.14.</w:t>
      </w:r>
      <w:r w:rsidR="00000000" w:rsidRPr="00000000" w:rsidDel="00000000">
        <w:rPr>
          <w:rtl w:val="0"/>
        </w:rPr>
        <w:t xml:space="preserve"> apakšpunktā, kā arī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Augu aizsardzības dienests administratīvo izdevumu segšanai paredz ne vairāk kā 10 procentus no kopējās atbalsta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Augu aizsardzības dienests līdz katra nākamā ceturkšņa pirmā mēneša divdesmitajam datumam iesniedz Lauku atbalsta dienestā pārskatu par iepriekšējā ceturksnī sniegtajiem pakalpojumiem un nepieciešamajiem finanšu līdzekļiem saskaņā ar normatīvajiem aktiem par Valsts augu aizsardzības dienesta sniegto maksas pakalpojumu cenrādi. Noslēguma pārskatu par sniegtajiem pakalpojumiem kārtējā gadā un administratīvo izdevumu samaksu apliecinošu dokumentu kopijas Augu aizsardzības dienests iesniedz Lauku atbalsta dienestā līdz nākamā gada 20.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20.02.2018. noteikumiem Nr. 107)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151.</w:t>
      </w:r>
      <w:r w:rsidR="00000000" w:rsidRPr="00000000" w:rsidDel="00000000">
        <w:rPr>
          <w:rtl w:val="0"/>
        </w:rPr>
        <w:t xml:space="preserve">punktā minētajiem pakalpojumiem Sēklaudzētāju un sēklu tirgotāju reģistrā reģistrētajām personām nepiemēro maksu, kas noteikta normatīvajos aktos par Valsts augu aizsardzības dienesta sniegto maksas pakalpojumu cenrādi.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augu aizsardzības dienests konstatē, ka kādi no šo noteikumu </w:t>
      </w:r>
      <w:r w:rsidR="00000000" w:rsidRPr="00000000" w:rsidDel="00000000">
        <w:rPr>
          <w:rtl w:val="0"/>
        </w:rPr>
        <w:t xml:space="preserve">151.</w:t>
      </w:r>
      <w:r w:rsidR="00000000" w:rsidRPr="00000000" w:rsidDel="00000000">
        <w:rPr>
          <w:rtl w:val="0"/>
        </w:rPr>
        <w:t xml:space="preserve"> punktā minēto pakalpojumu rezultātiem neatbilst normatīvajos aktos par labības, lopbarības augu, eļļas un šķiedraugu, kartupeļu sēklaudzēšanas un sēklu (sēklas kartupeļu) tirdzniecību noteiktajām prasībām, Sēklaudzētāju un sēklu tirgotāju reģistrā reģistrētā persona par attiecīgo pakalpojumu augu aizsardzības dienestam maksā saskaņā ar normatīvajiem aktiem par Valsts augu aizsardzības dienesta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selekcijas materiāla novērtēšanai, lai ieviestu integrētās un bioloģiskās lauksaimniecības kultūraugu audzēšanas tehnoloģijas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starptautiskai un savstarpējai sadarbībai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lauksaimniecībā izmantojamiem zinātnes projektiem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lauku un lauksaimnieku biedrību un nodibinājumu savstarpējās sadarbības veicināšanai un dalībai starptautiskajās organizācijās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Atbalsta mērķis ir iesaistīt lauku un lauksaimnieku, kā arī pārtikas pārstrādes nozares biedrības un nodibinājumus (turpmāk – nevalstiskā organizācija) lēmumu pieņemšanā un nodrošināt informācijas apriti starp valsts pārvaldes iestādēm, Eiropas Savienības institūcijām un lauksaimniekiem, kā arī pārtikas pārstrādes nozares pārstāvjiem.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panta 3. un 8. punktu, līdz 100 procentiem sedzot nevalstiskās organizācijas izmaksas, kas saistītas ar darbības kvalitātes paaugstināšanu un kapacitātes stiprināšanu.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Atbalstu līdz 25 000 </w:t>
      </w:r>
      <w:r w:rsidR="00000000" w:rsidRPr="00000000" w:rsidDel="00000000">
        <w:rPr>
          <w:i w:val="1"/>
          <w:rtl w:val="0"/>
        </w:rPr>
        <w:t xml:space="preserve">euro</w:t>
      </w:r>
      <w:r w:rsidR="00000000" w:rsidRPr="00000000" w:rsidDel="00000000">
        <w:rPr>
          <w:rtl w:val="0"/>
        </w:rPr>
        <w:t xml:space="preserve"> piešķir daudznozaru nevalstiskajai organizācijai, kas apvieno lauksaimniekus vai to biedrības un nodibinājumus, vai lauksaimnieku kooperatīvus,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nacionālā līmenī pārstāv vismaz četras lauksaimniecības nozares jomas;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apvieno vismaz 40 biedru, kas ir juridiskas personas, vai 100 biedru, kas ir fiziskas un juridiskas personas;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lauksaimniekus un lauku iedzīvotājus par iespējām valsts un Eiropas Savienības lauku un lauksaimniecības atbalsta politikas veidošanā, kā arī iesaistīt lauksaimniekus un lauku iedzīvotājus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lauksaimnieku un lauku iedzīvotāju viedokli par lauksaimnieku un lauku iedzīvotāju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lauksaimniecības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izdevumi (tostarp kancelejas preces, sakaru (tālruņa, pasta) pakalpojumi, biroja tehnikas iegāde reizi trijos gados un tās apkalpošana, ārpakalpojumi nevalstiskās organizācijas tiešās darbības nodrošināšanai);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 (tostarp komunālie maksājumi);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darbinieku darba samaksa (tostarp darbaspēka nodokļi);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materiālu un publikāciju sagatavošana, interneta pakalpojumi, tīmekļvietnes izveide, tās atjaunošana un uzturēšana, programmatūru iegāde;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izglītojošu pasākumu (konferenču, semināru) organizēšanas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starptautiskā organizācijā;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komandējumu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176.</w:t>
      </w:r>
      <w:r w:rsidR="00000000" w:rsidRPr="00000000" w:rsidDel="00000000">
        <w:rPr>
          <w:rtl w:val="0"/>
        </w:rPr>
        <w:t xml:space="preserve"> punktā minēto atbalstu, nevalstiskā organizācija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kurā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 un informāciju par kārtējā gadā plānotajiem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izdevumu tāmi saskaņā ar šo noteikumu </w:t>
      </w:r>
      <w:r w:rsidR="00000000" w:rsidRPr="00000000" w:rsidDel="00000000">
        <w:rPr>
          <w:rtl w:val="0"/>
        </w:rPr>
        <w:t xml:space="preserve">177.</w:t>
      </w:r>
      <w:r w:rsidR="00000000" w:rsidRPr="00000000" w:rsidDel="00000000">
        <w:rPr>
          <w:rtl w:val="0"/>
        </w:rPr>
        <w:t xml:space="preserve"> punktā minētajām attiecināmajām izmaksām un ieplānotajiem pašu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nevalstiskās organizācijas: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ilgumu, pārstāvētajām jomām, biedru skaitu un sarakstu, no biedriem iekasētās biedru naudas apmēru;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pēdējos trijos gados rīkotajiem un apmeklētajiem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trijos gados īstenotajiem projektiem, kas nav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trijos gados īstenotajiem projektiem, kuri ir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sagatavotajiem priekšlikumiem un atzinumiem par normatīvajiem aktiem un politikas plānošanas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Lauku atbalsta dienests atbilstoši šo noteikumu 52.</w:t>
      </w:r>
      <w:r w:rsidR="00000000" w:rsidRPr="00000000" w:rsidDel="00000000">
        <w:rPr>
          <w:vertAlign w:val="superscript"/>
          <w:rtl w:val="0"/>
        </w:rPr>
        <w:t xml:space="preserve">1 </w:t>
      </w:r>
      <w:r w:rsidR="00000000" w:rsidRPr="00000000" w:rsidDel="00000000">
        <w:rPr>
          <w:rtl w:val="0"/>
        </w:rPr>
        <w:t xml:space="preserve">pielikumā minētajiem atbilstības un kvalitātes vērtēšanas kritērijiem izvērtē šo noteikumu </w:t>
      </w:r>
      <w:r w:rsidR="00000000" w:rsidRPr="00000000" w:rsidDel="00000000">
        <w:rPr>
          <w:rtl w:val="0"/>
        </w:rPr>
        <w:t xml:space="preserve">178.</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noraidīt projekta iesniegumu un neturpināt tā vērtēšanu, ja vismaz viens projektu atbilstības vērtēšanas kritērijs ir novērtēts kā neatbilstošs;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atbalstu, ja nevalstiskā organizācija atbilst visiem projektu atbilstības vērtēšanas kritērijiem un kvalitātes vērtēšanas kritēriju kopvērtējumā ir saņēmusi ne mazāk kā 25 punktus.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summu atbilstoši kvalitātes vērtēšanas kritēriju kopvērtējumā iegūtajam punktu skaitam un šo noteikumu 52.</w:t>
      </w:r>
      <w:r w:rsidR="00000000" w:rsidRPr="00000000" w:rsidDel="00000000">
        <w:rPr>
          <w:vertAlign w:val="superscript"/>
          <w:rtl w:val="0"/>
        </w:rPr>
        <w:t xml:space="preserve">2</w:t>
      </w:r>
      <w:r w:rsidR="00000000" w:rsidRPr="00000000" w:rsidDel="00000000">
        <w:rPr>
          <w:rtl w:val="0"/>
        </w:rPr>
        <w:t xml:space="preserve"> pielikumā minētajai atbalsta summai. Ja pieprasītais finansējums pārsniedz šo noteikumu </w:t>
      </w:r>
      <w:r w:rsidR="00000000" w:rsidRPr="00000000" w:rsidDel="00000000">
        <w:rPr>
          <w:rtl w:val="0"/>
        </w:rPr>
        <w:t xml:space="preserve">2.3.1.</w:t>
      </w:r>
      <w:r w:rsidR="00000000" w:rsidRPr="00000000" w:rsidDel="00000000">
        <w:rPr>
          <w:rtl w:val="0"/>
        </w:rPr>
        <w:t xml:space="preserve"> apakšpunktā minēto atbalsta pasākumam plānoto finansējumu, Lauku atbalsta dienests proporcionāli samazina atbalsta summu katrai nevalstiskajai organizācijai;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atbalsta piešķiršanu, ja kvalitātes vērtēšanas kritēriju kopvērtējumā nevalstiskā organizācija saņēmusi mazāk nekā 25 punktus.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Atbalsts 241 700 </w:t>
      </w:r>
      <w:r w:rsidR="00000000" w:rsidRPr="00000000" w:rsidDel="00000000">
        <w:rPr>
          <w:i w:val="1"/>
          <w:rtl w:val="0"/>
        </w:rPr>
        <w:t xml:space="preserve">euro</w:t>
      </w:r>
      <w:r w:rsidR="00000000" w:rsidRPr="00000000" w:rsidDel="00000000">
        <w:rPr>
          <w:rtl w:val="0"/>
        </w:rPr>
        <w:t xml:space="preserve"> paredzēts nevalstiskajai organizācijai,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atbilst šo noteikumu </w:t>
      </w:r>
      <w:r w:rsidR="00000000" w:rsidRPr="00000000" w:rsidDel="00000000">
        <w:rPr>
          <w:rtl w:val="0"/>
        </w:rPr>
        <w:t xml:space="preserve">176.1.</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 minētajām prasībām un apvieno vismaz 40 lauksaimniecības nozari pārstāvošu nevalstisko organizāciju;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nodrošina: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lauksaimniecības un lauku attīstību noteikto sadarbību ar Zemkopības ministriju, veidojot un īstenojot kopīgu lauksaimniecības politiku;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lauksaimnieku interešu pārstāvēšanu Eiropas Savienības institūcijās;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sadarbību ar nevalstiskajām organizācijām, kuras nav šīs nevalstiskās organizācijas biedri un ar kurām atbilstoši to kompetencei ir noslēgti sadarbības līgumi;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nevalstiskās organizācijas iesniegtais projekts 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maksa starptautiskajā organizācijā </w:t>
      </w:r>
      <w:r w:rsidR="00000000" w:rsidRPr="00000000" w:rsidDel="00000000">
        <w:rPr>
          <w:i w:val="1"/>
          <w:rtl w:val="0"/>
        </w:rPr>
        <w:t xml:space="preserve">COPA COCEGA</w:t>
      </w:r>
      <w:r w:rsidR="00000000" w:rsidRPr="00000000" w:rsidDel="00000000">
        <w:rPr>
          <w:rtl w:val="0"/>
        </w:rPr>
        <w:t xml:space="preserve"> un citās starptautiskās organizācijās – ne vairāk kā 51 065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nevalstiskās organizācijas sastāvā esošajām lauksaimniecības nozares organizācijām un reģionālajām lauksaimnieku apvienībām šo noteikumu </w:t>
      </w:r>
      <w:r w:rsidR="00000000" w:rsidRPr="00000000" w:rsidDel="00000000">
        <w:rPr>
          <w:rtl w:val="0"/>
        </w:rPr>
        <w:t xml:space="preserve">177.</w:t>
      </w:r>
      <w:r w:rsidR="00000000" w:rsidRPr="00000000" w:rsidDel="00000000">
        <w:rPr>
          <w:rtl w:val="0"/>
        </w:rPr>
        <w:t xml:space="preserve"> punktā minēto izmaksu segšanai – ne vairāk kā 40 000 </w:t>
      </w:r>
      <w:r w:rsidR="00000000" w:rsidRPr="00000000" w:rsidDel="00000000">
        <w:rPr>
          <w:i w:val="1"/>
          <w:rtl w:val="0"/>
        </w:rPr>
        <w:t xml:space="preserve">euro</w:t>
      </w:r>
      <w:r w:rsidR="00000000" w:rsidRPr="00000000" w:rsidDel="00000000">
        <w:rPr>
          <w:rtl w:val="0"/>
        </w:rPr>
        <w:t xml:space="preserve">, ja nevalstiskajai organizācijai ir sadarbības līgumi ar minētajām nozares organizācijām un lauksaimnieku apvienībām, kā arī nolikums par atbalsta administrēšanu minētajām organizācijām un apvienībām.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180.</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pārstāvētajām nozares jomām,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atbilst šo noteikumu </w:t>
      </w:r>
      <w:r w:rsidR="00000000" w:rsidRPr="00000000" w:rsidDel="00000000">
        <w:rPr>
          <w:rtl w:val="0"/>
        </w:rPr>
        <w:t xml:space="preserve">176.4.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neatbilst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40 000 </w:t>
      </w:r>
      <w:r w:rsidR="00000000" w:rsidRPr="00000000" w:rsidDel="00000000">
        <w:rPr>
          <w:i w:val="1"/>
          <w:rtl w:val="0"/>
        </w:rPr>
        <w:t xml:space="preserve">euro</w:t>
      </w:r>
      <w:r w:rsidR="00000000" w:rsidRPr="00000000" w:rsidDel="00000000">
        <w:rPr>
          <w:rtl w:val="0"/>
        </w:rPr>
        <w:t xml:space="preserve"> paredzēts nevalstiskajai organizācijai, kas apvieno pārtikas pārstrādes nozares biedrības vai nodibinājumus un mazos un vidējos ražošanas uzņēmumus pārtikas pārstrādes jomā,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apvieno vismaz 30 biedru;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nodrošina Latvijas pārtikas pārstrādes nozares ilgtermiņa attīstību un nozares interešu pārstāvību Zemkopības ministrijā saskaņā ar noslēgto sadarbības līgumu un ir atbildīga par Pārtikas produktu kvalitātes klastera darbību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pārtikas pārstrādes nozares pārstāvjus par iespējām valsts un Eiropas atbalsta politikas veidošanā, kā arī iesaistīt pārtikas pārstrādes nozares pārstāvjus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pārtikas pārstrādes nozares pārstāvju viedokli par nozares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pārtikas pārstrādes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nevalstiskās organizācijas sastāvā esošajām pārtikas pārstrādes nozares organizācijām šo noteikumu </w:t>
      </w:r>
      <w:r w:rsidR="00000000" w:rsidRPr="00000000" w:rsidDel="00000000">
        <w:rPr>
          <w:rtl w:val="0"/>
        </w:rPr>
        <w:t xml:space="preserve">177.</w:t>
      </w:r>
      <w:r w:rsidR="00000000" w:rsidRPr="00000000" w:rsidDel="00000000">
        <w:rPr>
          <w:rtl w:val="0"/>
        </w:rPr>
        <w:t xml:space="preserve"> punktā minēto izmaksu segšanai, ja nevalstiskajai organizācijai ir sadarbības līgumi ar minētajām nozares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180.</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nevalstiskā organizācija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 (52.</w:t>
      </w:r>
      <w:r w:rsidR="00000000" w:rsidRPr="00000000" w:rsidDel="00000000">
        <w:rPr>
          <w:vertAlign w:val="superscript"/>
          <w:rtl w:val="0"/>
        </w:rPr>
        <w:t xml:space="preserve">3</w:t>
      </w:r>
      <w:r w:rsidR="00000000" w:rsidRPr="00000000" w:rsidDel="00000000">
        <w:rPr>
          <w:rtl w:val="0"/>
        </w:rPr>
        <w:t xml:space="preserve"> pielikums);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10. decembrim – gala pārskatu par projekta izpildi (</w:t>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un izdevumu samaksu apliecinošu dokumentu kopsavilkumu atbilstoši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Nevalstiskā organizācija šajā nodaļā minētā atbalsta saņemšanai var iesniegt tikai vienu iesniegumu un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Atbalstu 4500 </w:t>
      </w:r>
      <w:r w:rsidR="00000000" w:rsidRPr="00000000" w:rsidDel="00000000">
        <w:rPr>
          <w:i w:val="1"/>
          <w:rtl w:val="0"/>
        </w:rPr>
        <w:t xml:space="preserve">euro</w:t>
      </w:r>
      <w:r w:rsidR="00000000" w:rsidRPr="00000000" w:rsidDel="00000000">
        <w:rPr>
          <w:rtl w:val="0"/>
        </w:rPr>
        <w:t xml:space="preserve"> apmērā (tostarp savstarpējai un starptautiskai sadarbībai, informatīvo materiālu izdošanai un tīmekļvietnes administrēšanai, dalībai semināros, konkursu organizēšanai, balvām, darbības nodrošināšanas administratīvo un uzturēšanas izdevumu segšanai) piešķir biedrībai, kura apvieno lauksaimniecības, veterinārmedicīnas, pārtikas, agrārās ekonomikas, inženierzinātņu un meža nozares zinātniekus un nosaka prioritāros pētniecības virzienus fundamentālajā un pielietojamajā zinātnē.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šo noteikumu 182.</w:t>
      </w:r>
      <w:r w:rsidR="00000000" w:rsidRPr="00000000" w:rsidDel="00000000">
        <w:rPr>
          <w:vertAlign w:val="superscript"/>
          <w:rtl w:val="0"/>
        </w:rPr>
        <w:t xml:space="preserve">8</w:t>
      </w:r>
      <w:r w:rsidR="00000000" w:rsidRPr="00000000" w:rsidDel="00000000">
        <w:rPr>
          <w:rtl w:val="0"/>
        </w:rPr>
        <w:t xml:space="preserve"> punktā minēto atbalstu, pretendents līdz kārtējā gada 1. martam iesniedz Lauku atbalsta dienestā iesniegumu kopā ar Zemkopības ministrijas apstiprinātu darba uzdevumu un izdevumu tāmi. Lauku atbalsta dienests izvērtē iesniegtos dokumentus un pieņem lēmumu par atbalsta piešķiršanu vai par atteikumu piešķirt atbalstu. Lēmumā par atbalsta piešķiršanu paredz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laiks ir no kārtējā gada 1. janvāra līdz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piešķir 100 procentu apmērā;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līdz nākamā gada 1. februārim iesniedz Lauku atbalsta dienestā gala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kādā no tāmes izmaksu pozīcijām grozījumu apmērs pārsniedz 10 procentu, šo noteikumu </w:t>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pretendents ne vēlāk kā 10 darbdienas pirms plānoto darbību uzsākšanas saskaņo tāmes grozījumus ar Zemkopības ministriju.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Tehniskais atbalsts lauksaimniecības nozarē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pantu, regulu Nr. </w:t>
      </w:r>
      <w:r w:rsidR="00000000" w:rsidRPr="00000000" w:rsidDel="00000000">
        <w:rPr>
          <w:rtl w:val="0"/>
        </w:rPr>
        <w:t xml:space="preserve">1407/2013</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Tehnisko atbalstu nepiešķir investīcijām lauksaimniecības nozarē un tādiem ārkārtas atbalsta pasākumiem, kas saistīti ar zaudējumu segšanu nelabvēlīgu klimatisko apstākļu (piemēram, vētras, plūdu, krusas, sausuma) un ugunsgrēku dēļ, kā arī ar meža dzīvnieku nodarītajiem postījumiem lauksaimniecības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Tehnisko atbalstu ir tiesības saņemt fiziskai vai juridiskai personai, kuras darbība ir saistīta ar lauksaimniecību un lauku attīstību.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Lēmumu par līdzekļu piešķiršanu tehniskajam atbalstam pieņem Zemkopības ministrijas izveidota komisija (turpmāk – tehniskā atbalsta komisija).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Tehniskā atbalsta komisijai ir šādi uzdevumi: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koordinēt atbalsta piešķiršanu un pieņemt lēmumus par tehniskā atbalsta piešķiršanu vai atteikumu piešķirt tehnisko atbalstu;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iesniegumus, kas saistīti ar lauksaimniecības un lauku attīstības veicināšanu, prioritāri paredzot tehnisko atbalstu: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attīstības veicināšanas un sadarbības pasākumiem, kas vērsti uz lauksaimniecības nozarē nodarbinātajiem un lauku iedzīvotājiem;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gadījumiem, kas saistīti ar Eiropas Savienības prasību un atbalsta ieviešanu;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apkopot un analizēt informāciju par tehniskā atbalsta nepieciešamību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Nr.85)</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Lai saņemtu tehnisko atbalstu, pretendents iesniedz Zemkopības ministrijā iesniegumu (</w:t>
      </w:r>
      <w:r w:rsidR="00000000" w:rsidRPr="00000000" w:rsidDel="00000000">
        <w:rPr>
          <w:rtl w:val="0"/>
        </w:rPr>
        <w:t xml:space="preserve">53.</w:t>
      </w:r>
      <w:r w:rsidR="00000000" w:rsidRPr="00000000" w:rsidDel="00000000">
        <w:rPr>
          <w:rtl w:val="0"/>
        </w:rPr>
        <w:t xml:space="preserve">pielikums</w:t>
      </w:r>
      <w:r w:rsidR="00000000" w:rsidRPr="00000000" w:rsidDel="00000000">
        <w:rPr>
          <w:rtl w:val="0"/>
        </w:rPr>
        <w:t xml:space="preserve">). Iesniegumam pievieno pasākuma aprakstu un izdevumu tāmi.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Lauku atbalsta dienests atbalstu izmaksā, pamatojoties uz tehniskā atbalsta komisijas pieņemto lēmumu (lēmuma pieņemšanas diena uzskatāma par valsts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13.08.2019. noteikumiem Nr. 375)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tirgus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un līdzfinansējuma piešķiršanai pretendentiem dalībai kopstendā (izņemot starptautisko lauksaimniecības, pārtikas produktu un dārzniecības izstādi "</w:t>
      </w:r>
      <w:r w:rsidR="00000000" w:rsidRPr="00000000" w:rsidDel="00000000">
        <w:rPr>
          <w:i w:val="1"/>
          <w:rtl w:val="0"/>
        </w:rPr>
        <w:t xml:space="preserve">Internationale Grüne Woche Berlin</w:t>
      </w:r>
      <w:r w:rsidR="00000000" w:rsidRPr="00000000" w:rsidDel="00000000">
        <w:rPr>
          <w:rtl w:val="0"/>
        </w:rPr>
        <w:t xml:space="preserve">") laikposmā no kārtējā gada 1. februāra līdz nākamā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20.02.2018. noteikumiem Nr. 107; MK 05.03.2019. noteikumiem Nr. 104;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Latvijas lauksaimniecības un pārtikas sektora pārstāvniecības stenda organizēšanai starptautiskajā izstādē "</w:t>
      </w:r>
      <w:r w:rsidR="00000000" w:rsidRPr="00000000" w:rsidDel="00000000">
        <w:rPr>
          <w:i w:val="1"/>
          <w:rtl w:val="0"/>
        </w:rPr>
        <w:t xml:space="preserve">Internationale Grüne Woche Berlin</w:t>
      </w:r>
      <w:r w:rsidR="00000000" w:rsidRPr="00000000" w:rsidDel="00000000">
        <w:rPr>
          <w:rtl w:val="0"/>
        </w:rPr>
        <w:t xml:space="preserve">" piešķir saskaņā ar regulas </w:t>
      </w:r>
      <w:r w:rsidR="00000000" w:rsidRPr="00000000" w:rsidDel="00000000">
        <w:rPr>
          <w:rtl w:val="0"/>
        </w:rPr>
        <w:t xml:space="preserve">2022/2472</w:t>
      </w:r>
      <w:r w:rsidR="00000000" w:rsidRPr="00000000" w:rsidDel="00000000">
        <w:rPr>
          <w:rtl w:val="0"/>
        </w:rPr>
        <w:t xml:space="preserve"> 24. panta 2. punkta "a" apakšpunktu, 4., 6. un 8. punktu. Atbalsts paredzēts subsidēta pakalpojuma veidā uzņēmumiem, kas atbilst mikrouzņēmumu, mazo vai vidējo uzņēmumu kategorijai atbilstoši regulas </w:t>
      </w:r>
      <w:r w:rsidR="00000000" w:rsidRPr="00000000" w:rsidDel="00000000">
        <w:rPr>
          <w:rtl w:val="0"/>
        </w:rPr>
        <w:t xml:space="preserve">2022/2472</w:t>
      </w:r>
      <w:r w:rsidR="00000000" w:rsidRPr="00000000" w:rsidDel="00000000">
        <w:rPr>
          <w:rtl w:val="0"/>
        </w:rPr>
        <w:t xml:space="preserve"> I pielikumam.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Lai saņemtu atbalstu, institūts līdz kārtējā gada 15. martam iesniedz Lauku atbalsta dienestā šādus dokumentus: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kopstenda platības nomas maksu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 (tai skaitā izmaksas, kas saistītas ar šo noteikumu </w:t>
      </w:r>
      <w:r w:rsidR="00000000" w:rsidRPr="00000000" w:rsidDel="00000000">
        <w:rPr>
          <w:rtl w:val="0"/>
        </w:rPr>
        <w:t xml:space="preserve">197.</w:t>
      </w:r>
      <w:r w:rsidR="00000000" w:rsidRPr="00000000" w:rsidDel="00000000">
        <w:rPr>
          <w:rtl w:val="0"/>
        </w:rPr>
        <w:t xml:space="preserve">punktā minēto produktu iegādi);</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apmēru kopstenda dalībniekiem;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veicamo darbību plānošanu, koordinēšanu un kontroli, tai skaitā par projekta dokumentācijas nodrošināšanu, kā arī projekta iepirkumu organizēšanu un kontroli. Atlīdzību par darbu nosaka samērīgi, ņemot vērā darba apjomu un specifiku un vidējo atalgojumu attiecīgajā institūcijā līdzīgos amatos nodarbinātajiem;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sociālais nodoklis;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09.12.2014. noteikumiem Nr. 749; MK 21.02.2017. noteikumiem Nr. 100; MK 20.02.2018. noteikumiem Nr. 107;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192.</w:t>
      </w:r>
      <w:r w:rsidR="00000000" w:rsidRPr="00000000" w:rsidDel="00000000">
        <w:rPr>
          <w:rtl w:val="0"/>
        </w:rPr>
        <w:t xml:space="preserve"> punktā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 (905 033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192.</w:t>
      </w:r>
      <w:r w:rsidR="00000000" w:rsidRPr="00000000" w:rsidDel="00000000">
        <w:rPr>
          <w:rtl w:val="0"/>
        </w:rPr>
        <w:t xml:space="preserve">punktā minētajos dokumentos, iesniedzot Lauku atbalsta dienestā pamatojumu par grozījumu nepieciešamību. Ja institūta iesniegtais pamatojums atbilst šīs nodaļas prasībām, Lauku atbalsta dienests slēdz ar institūtu papildu vienošanos.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Institūts ar plašsaziņas līdzekļu starpniecību (tai skaitā izmantojot institūta tīmekļa vietni) publicē informāciju par: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saņemt līdzfinansējumu dalībai kopstendos un līdzfinansējuma piešķiršanas nosacījumiem, norādot iesniegumu iesniegšanas termiņu;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sniegto līdzfinansējumu un tā apmēru, kā arī kopstendu dalībnieku iesniegtajos pārskatos norādīto rezultātu apkopojumu.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Institūts starptautiskās lauksaimniecības, pārtikas produktu un dārzniecības izstādes "</w:t>
      </w:r>
      <w:r w:rsidR="00000000" w:rsidRPr="00000000" w:rsidDel="00000000">
        <w:rPr>
          <w:i w:val="1"/>
          <w:rtl w:val="0"/>
        </w:rPr>
        <w:t xml:space="preserve">Internationale Grüne Woche Berlin</w:t>
      </w:r>
      <w:r w:rsidR="00000000" w:rsidRPr="00000000" w:rsidDel="00000000">
        <w:rPr>
          <w:rtl w:val="0"/>
        </w:rPr>
        <w:t xml:space="preserve">" kopstendā nodrošina to produktu izvietošanu, kuri reprezentē Latviju.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17.02.2015. noteikumiem Nr. 85; MK 12.01.2016. noteikumiem Nr. 32; MK 21.02.2017. noteikumiem Nr. 100; MK 20.02.2018. noteikumiem Nr. 107; MK 05.03.2019. noteikumiem Nr. 104;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Institūts Lauku atbalsta dienestā iesniedz: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20.02.2018. noteikumiem Nr. 107)</w:t>
      </w:r>
      <w:r w:rsidR="00000000" w:rsidRPr="00000000" w:rsidDel="00000000">
        <w:rPr>
          <w:i w:val="1"/>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20.aprīlim: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pārskatu par sasniegtajiem rezultātiem, kurā ietverts arī kopstendu dalībnieku iesniegtajos pārskatos norādīto rezultātu apkopojums;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Galīgo norēķinu Lauku atbalsta dienests veic pēc šo noteikumu </w:t>
      </w:r>
      <w:r w:rsidR="00000000" w:rsidRPr="00000000" w:rsidDel="00000000">
        <w:rPr>
          <w:rtl w:val="0"/>
        </w:rPr>
        <w:t xml:space="preserve">198.2.</w:t>
      </w:r>
      <w:r w:rsidR="00000000" w:rsidRPr="00000000" w:rsidDel="00000000">
        <w:rPr>
          <w:rtl w:val="0"/>
        </w:rPr>
        <w:t xml:space="preserve">apakšpunktā minēto dokumentu izvērtēšanas un apstiprināšanas.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Līdzfinansējuma piešķiršanas nosacījumi dalībai kopstendā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Institūts dalībai kopstendā piešķir līdzfinansējumu saskaņā ar regulu Nr. </w:t>
      </w:r>
      <w:r w:rsidR="00000000" w:rsidRPr="00000000" w:rsidDel="00000000">
        <w:rPr>
          <w:rtl w:val="0"/>
        </w:rPr>
        <w:t xml:space="preserve">1407/2013</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8.13.</w:t>
      </w:r>
      <w:r w:rsidR="00000000" w:rsidRPr="00000000" w:rsidDel="00000000">
        <w:rPr>
          <w:rtl w:val="0"/>
        </w:rPr>
        <w:t xml:space="preserve"> un </w:t>
      </w:r>
      <w:r w:rsidR="00000000" w:rsidRPr="00000000" w:rsidDel="00000000">
        <w:rPr>
          <w:rtl w:val="0"/>
        </w:rPr>
        <w:t xml:space="preserve">8.14.</w:t>
      </w:r>
      <w:r w:rsidR="00000000" w:rsidRPr="00000000" w:rsidDel="00000000">
        <w:rPr>
          <w:rtl w:val="0"/>
        </w:rPr>
        <w:t xml:space="preserve"> apakšpunktā, kā arī </w:t>
      </w:r>
      <w:r w:rsidR="00000000" w:rsidRPr="00000000" w:rsidDel="00000000">
        <w:rPr>
          <w:rtl w:val="0"/>
        </w:rPr>
        <w:t xml:space="preserve">10.</w:t>
      </w:r>
      <w:r w:rsidR="00000000" w:rsidRPr="00000000" w:rsidDel="00000000">
        <w:rPr>
          <w:vertAlign w:val="superscript"/>
          <w:rtl w:val="0"/>
        </w:rPr>
        <w:t xml:space="preserve">1 </w:t>
      </w:r>
      <w:r w:rsidR="00000000" w:rsidRPr="00000000" w:rsidDel="00000000">
        <w:rPr>
          <w:rtl w:val="0"/>
        </w:rPr>
        <w:t xml:space="preserve">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Uz līdzfinansējumu dalībai kopstendā var pretendēt Latvijā reģistrēts komersants, zemnieku saimniecība un kooperatīvā sabiedrība, kas darbojas vismaz vienā no šādām jomām (izņemot zivsaimniecības nozari) (turpmāk – pretendents):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produktu ražošana;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produktu ražošana;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tirdzniecība;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produktu tirdzniecība.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Attiecināmās izmaksas dalībai kopstendā ir nomas maksa par neaprīkotu ekspozīcijas platību.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Līdzfinansējumu piešķir ne vairāk kā 30 procentu apmērā no šo noteikumu </w:t>
      </w:r>
      <w:r w:rsidR="00000000" w:rsidRPr="00000000" w:rsidDel="00000000">
        <w:rPr>
          <w:rtl w:val="0"/>
        </w:rPr>
        <w:t xml:space="preserve">202.</w:t>
      </w:r>
      <w:r w:rsidR="00000000" w:rsidRPr="00000000" w:rsidDel="00000000">
        <w:rPr>
          <w:rtl w:val="0"/>
        </w:rPr>
        <w:t xml:space="preserve">punktā minētajām attiecināmajām izmaksām par platību, kas nepārsniedz 18 kvadrātmetru.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pretendentu iesniegumos norādītā līdzfinansējuma summa pārsniedz plānoto līdzfinansējumu, institūts šo noteikumu </w:t>
      </w:r>
      <w:r w:rsidR="00000000" w:rsidRPr="00000000" w:rsidDel="00000000">
        <w:rPr>
          <w:rtl w:val="0"/>
        </w:rPr>
        <w:t xml:space="preserve">203.</w:t>
      </w:r>
      <w:r w:rsidR="00000000" w:rsidRPr="00000000" w:rsidDel="00000000">
        <w:rPr>
          <w:rtl w:val="0"/>
        </w:rPr>
        <w:t xml:space="preserve">punktā minēto atbalsta intensitāti proporcionāli samazina.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54.</w:t>
      </w:r>
      <w:r w:rsidR="00000000" w:rsidRPr="00000000" w:rsidDel="00000000">
        <w:rPr>
          <w:rtl w:val="0"/>
        </w:rPr>
        <w:t xml:space="preserve"> pielikums</w:t>
      </w:r>
      <w:r w:rsidR="00000000" w:rsidRPr="00000000" w:rsidDel="00000000">
        <w:rPr>
          <w:rtl w:val="0"/>
        </w:rPr>
        <w:t xml:space="preserve">), kas sagatavots datorrakstā latviešu valodā;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apakšpunktā, kā arī </w:t>
      </w:r>
      <w:r w:rsidR="00000000" w:rsidRPr="00000000" w:rsidDel="00000000">
        <w:rPr>
          <w:rtl w:val="0"/>
        </w:rPr>
        <w:t xml:space="preserve">200.</w:t>
      </w:r>
      <w:r w:rsidR="00000000" w:rsidRPr="00000000" w:rsidDel="00000000">
        <w:rPr>
          <w:rtl w:val="0"/>
        </w:rPr>
        <w:t xml:space="preserve"> punktā minētajām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iesniegumā norādītās attiecināmās izmaksas atbilst šo noteikumu </w:t>
      </w:r>
      <w:r w:rsidR="00000000" w:rsidRPr="00000000" w:rsidDel="00000000">
        <w:rPr>
          <w:rtl w:val="0"/>
        </w:rPr>
        <w:t xml:space="preserve">196.</w:t>
      </w:r>
      <w:r w:rsidR="00000000" w:rsidRPr="00000000" w:rsidDel="00000000">
        <w:rPr>
          <w:rtl w:val="0"/>
        </w:rPr>
        <w:t xml:space="preserve"> punktā noteiktajai publicētajai informācijai, un norādītā platība dalībai kopstendā nepārsniedz šo noteikumu </w:t>
      </w:r>
      <w:r w:rsidR="00000000" w:rsidRPr="00000000" w:rsidDel="00000000">
        <w:rPr>
          <w:rtl w:val="0"/>
        </w:rPr>
        <w:t xml:space="preserve">203.</w:t>
      </w:r>
      <w:r w:rsidR="00000000" w:rsidRPr="00000000" w:rsidDel="00000000">
        <w:rPr>
          <w:rtl w:val="0"/>
        </w:rPr>
        <w:t xml:space="preserve"> punktā minēto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Pēc iesnieguma izvērtēšanas komisija apstiprina iesniegumu vai noraida to, vai atliek iesnieguma izskatīšanu, pieprasot papildu informāciju, un attiecīgo lēmumu 10 dienu laikā nosūta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 un līdzfinansējuma piešķiršanas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Pretendents 30 dienu laikā pēc dalības kopstendā iesniedz institūtā: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dalību kopstendā (</w:t>
      </w:r>
      <w:r w:rsidR="00000000" w:rsidRPr="00000000" w:rsidDel="00000000">
        <w:rPr>
          <w:rtl w:val="0"/>
        </w:rPr>
        <w:t xml:space="preserve">55.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pretendentu neattiecas šo noteikumu </w:t>
      </w:r>
      <w:r w:rsidR="00000000" w:rsidRPr="00000000" w:rsidDel="00000000">
        <w:rPr>
          <w:rtl w:val="0"/>
        </w:rPr>
        <w:t xml:space="preserve">7.1.</w:t>
      </w:r>
      <w:r w:rsidR="00000000" w:rsidRPr="00000000" w:rsidDel="00000000">
        <w:rPr>
          <w:rtl w:val="0"/>
        </w:rPr>
        <w:t xml:space="preserve"> apakšpunktā minētā prasība;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209.</w:t>
      </w:r>
      <w:r w:rsidR="00000000" w:rsidRPr="00000000" w:rsidDel="00000000">
        <w:rPr>
          <w:rtl w:val="0"/>
        </w:rPr>
        <w:t xml:space="preserve"> punktā minētā līguma saistības.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21.02.2017. noteikumiem Nr. 100)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Komisija 30 dienu laikā pēc šo noteikumu </w:t>
      </w:r>
      <w:r w:rsidR="00000000" w:rsidRPr="00000000" w:rsidDel="00000000">
        <w:rPr>
          <w:rtl w:val="0"/>
        </w:rPr>
        <w:t xml:space="preserve">210.</w:t>
      </w:r>
      <w:r w:rsidR="00000000" w:rsidRPr="00000000" w:rsidDel="00000000">
        <w:rPr>
          <w:rtl w:val="0"/>
        </w:rPr>
        <w:t xml:space="preserve"> punktā minēto dokumentu saņemšanas izvērtē tos un pieņem vienu no šādiem lēmumiem: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 piešķirt un izmaksāt līdzfinansējumu, ja tas ir paredzēts šo noteikumu </w:t>
      </w:r>
      <w:r w:rsidR="00000000" w:rsidRPr="00000000" w:rsidDel="00000000">
        <w:rPr>
          <w:rtl w:val="0"/>
        </w:rPr>
        <w:t xml:space="preserve">209.</w:t>
      </w:r>
      <w:r w:rsidR="00000000" w:rsidRPr="00000000" w:rsidDel="00000000">
        <w:rPr>
          <w:rtl w:val="0"/>
        </w:rPr>
        <w:t xml:space="preserve"> punktā minētajā līgumā (lēmuma pieņemšanas diena uzskatāma par valsts atbalsta piešķiršanas dienu);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noraidīt pārskatu un neizmaksāt līdzfinansējumu;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Institūts 14 dienu laikā pēc šo noteikumu </w:t>
      </w:r>
      <w:r w:rsidR="00000000" w:rsidRPr="00000000" w:rsidDel="00000000">
        <w:rPr>
          <w:rtl w:val="0"/>
        </w:rPr>
        <w:t xml:space="preserve">212.</w:t>
      </w:r>
      <w:r w:rsidR="00000000" w:rsidRPr="00000000" w:rsidDel="00000000">
        <w:rPr>
          <w:rtl w:val="0"/>
        </w:rPr>
        <w:t xml:space="preserve">punktā minētā lēmuma pieņemšanas nosūta lēmumu pretendentam.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Attaisnotie izdevumi nepārsniedz šo noteikumu </w:t>
      </w:r>
      <w:r w:rsidR="00000000" w:rsidRPr="00000000" w:rsidDel="00000000">
        <w:rPr>
          <w:rtl w:val="0"/>
        </w:rPr>
        <w:t xml:space="preserve">207.</w:t>
      </w:r>
      <w:r w:rsidR="00000000" w:rsidRPr="00000000" w:rsidDel="00000000">
        <w:rPr>
          <w:rtl w:val="0"/>
        </w:rPr>
        <w:t xml:space="preserve">punktā minētajā lēmumā apstiprināto līdzfinansējuma apmēru. Institūts līdzfinansējumu izmaksā 30 dienu laikā pēc šo noteikumu </w:t>
      </w:r>
      <w:r w:rsidR="00000000" w:rsidRPr="00000000" w:rsidDel="00000000">
        <w:rPr>
          <w:rtl w:val="0"/>
        </w:rPr>
        <w:t xml:space="preserve">212.1.</w:t>
      </w:r>
      <w:r w:rsidR="00000000" w:rsidRPr="00000000" w:rsidDel="00000000">
        <w:rPr>
          <w:rtl w:val="0"/>
        </w:rPr>
        <w:t xml:space="preserve"> apakšpunktā minētā lēmuma pieņemšanas un pretendenta rēķina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pārtikas kvalitātes shēmām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i w:val="1"/>
          <w:rtl w:val="0"/>
        </w:rPr>
        <w:t xml:space="preserve"> (Svītrots)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i w:val="1"/>
          <w:rtl w:val="0"/>
        </w:rPr>
        <w:t xml:space="preserve"> (Svītrots)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i w:val="1"/>
          <w:rtl w:val="0"/>
        </w:rPr>
        <w:t xml:space="preserve"> (Svītrots)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dalībai bioloģiskās lauksaimniecības shēmā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dalībai nacionālajā pārtikas kvalitātes shēmā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dalībai bioloģiskās lauksaimniecības un nacionālajā pārtikas kvalitātes shēmā</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dalībai aizsargātu ģeogrāfiskās izcelsmes norāžu, cilmes vietas nosaukumu vai garantētu tradicionālo īpatnību shēmā</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i w:val="1"/>
          <w:rtl w:val="0"/>
        </w:rPr>
        <w:t xml:space="preserve"> (Svītrots)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kārtība</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i w:val="1"/>
          <w:rtl w:val="0"/>
        </w:rPr>
        <w:t xml:space="preserve"> (Svītrots)</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i w:val="1"/>
          <w:rtl w:val="0"/>
        </w:rPr>
        <w:t xml:space="preserve"> (Svītrots)</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nacionālās pārtikas kvalitātes shēmas, bioloģiskās lauksaimniecības shēmas, aizsargātu ģeogrāfiskās izcelsmes norāžu, aizsargātu cilmes vietas nosaukumu un garantētu tradicionālo īpatnību shēmas veicināšanai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 Atbalsta mērķis ir veicināt nacionālās pārtikas kvalitātes shēmas, bioloģiskās lauksaimniecības shēmas, aizsargātu ģeogrāfiskās izcelsmes norāžu, aizsargātu cilmes vietas nosaukumu un garantētu tradicionālo īpatnību shēmas izmantošanu, kā arī attiecīgo produktu atpazīstamību.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saskaņā ar regulas </w:t>
      </w:r>
      <w:r w:rsidR="00000000" w:rsidRPr="00000000" w:rsidDel="00000000">
        <w:rPr>
          <w:rtl w:val="0"/>
        </w:rPr>
        <w:t xml:space="preserve">2022/2472</w:t>
      </w:r>
      <w:r w:rsidR="00000000" w:rsidRPr="00000000" w:rsidDel="00000000">
        <w:rPr>
          <w:rtl w:val="0"/>
        </w:rPr>
        <w:t xml:space="preserve"> 24. panta 2., 3. un 6. punktu paredzēts: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(tai skaitā pievienotās vērtības nodoklis) nacionālās pārtikas kvalitātes shēmas, kā arī attiecīgo produktu atpazīstamības veicināšanai;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apmērā (tai skaitā pievienotās vērtības nodoklis) bioloģiskās lauksaimniecības shēmas, kā arī attiecīgo produktu atpazīstamības veicināšanai;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apmērā aizsargātu ģeogrāfiskās izcelsmes norāžu, aizsargātu cilmes vietas nosaukumu un garantētu tradicionālo īpatnību shēmas, kā arī attiecīgo produktu atpazīstamības veicināšanai.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segtu regulas </w:t>
      </w:r>
      <w:r w:rsidR="00000000" w:rsidRPr="00000000" w:rsidDel="00000000">
        <w:rPr>
          <w:rtl w:val="0"/>
        </w:rPr>
        <w:t xml:space="preserve">2022/2472</w:t>
      </w:r>
      <w:r w:rsidR="00000000" w:rsidRPr="00000000" w:rsidDel="00000000">
        <w:rPr>
          <w:rtl w:val="0"/>
        </w:rPr>
        <w:t xml:space="preserve"> 24. panta 4. punktā un 5. punkta "a" apakšpunktā minētās izmaksas: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minēto atbalstu 100 procentu apmērā piešķir biedrībai, kas apvieno lauksaimniecības produktu pārstrādes nozares asociācijas, kā arī vismaz 30 mazo un vidējo uzņēmumu pārtikas jomā, nodrošina Latvijas pārtikas nozares ilgtermiņa attīstību un nozares interešu pārstāvību Zemkopības ministrijā saskaņā ar noslēgto sadarbības līgumu, kā arī piešķir un popularizē prečzīmi "Kvalitatīvs produkts";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minēto atbalstu 100 procentu apmērā piešķir biedrībai, kas apvieno vismaz 40 biedru, kuri darbojas bioloģiskās lauksaimniecības sistēmā, kā arī piešķir prečzīmi "Latvijas ekoprodukts";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minēto atbalstu 100 procentu apmērā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pretendenti līdz kārtējā gada 1. aprīlim iesniedz Lauku atbalsta dienestā iesniegumu un detalizētu izdevumu tāmi.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lēmumu par atbalsta piešķiršanu vai par atteikumu piešķirt atbalstu. Lēmumā par atbalsta piešķiršanu paredz priekšapmaksu 90 procentu apmērā no izdevumu tāmē norādītās kopējās summas.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pretendenti līdz kārtējā gada 15. decembrim iesniedz Lauku atbalsta dienestā samaksu apliecinošu dokumentu kopijas atbilstoši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minētajai izdevumu tāmei.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lauksaimniecības nozares profesionālās izglītības programmu pilnveidošanai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18.02.2021. noteikumu Nr. 121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Atbalsta mērķis ir nodrošināt vienotu metodisko, informatīvo un tehnisko atbalstu lauksaimniecības nozares profesionālās izglītības pedagogiem nozares inovatīvas mācību metodiskās atbalsta sistēmas (digitālā mācību metodikas centra) izstrādē.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Atbalstu piešķir šādu pasākumu īstenošanai, tostarp administratīvajām izmaksām: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nozares profesionālās izglītības pedagogu profesionālajai apmācībai un informēšanai par lauksaimniecības nozares aktualitātēm, kā arī vienotai izglītības standartu ieviešanai lauksaimniecības nozares profesionālās izglītības programmās;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materiāliem tehniskās bāzes papildināšanai pedagogiem, kuru pamatuzdevums ir lauksaimniecības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lauksaimniecības profesionālo priekšmetu pedagogu un metodiķu mācību braucieniem, kuru pamatuzdevums ir lauksaimniecības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nozares profesionālās izglītības programmu mācību un metodiskās literatūras izstrādei, izdošanai un publicēšanai tīmekļvietnē, kā arī digitālās bibliotēkas pilnveides un paplašinājumu programmēšanai, uzturēšanai un apkalpošanai;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profesiju popularizēšanai un skolu jauniešu informēšanai, tostarp konferenču un semināru organizēšanai.</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Lai saņemtu atbalstu, pretendents līdz kārtējā gada 1. martam Lauku atbalsta dienestā iesniedz šādus dokumentus: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apliecinošo dokumentu iesniegšanas;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novembrim – gala pārskatu par pasākumu izpildi un samaksu apliecinošu dokumentu kopsavilkumu par atbalsta izlietošanu atbilstoši izdevumu tāmei un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2</w:t>
      </w:r>
      <w:r w:rsidR="00000000" w:rsidRPr="00000000" w:rsidDel="00000000">
        <w:rPr>
          <w:rtl w:val="0"/>
        </w:rPr>
        <w:t xml:space="preserve"> </w:t>
      </w:r>
      <w:r w:rsidR="00000000" w:rsidRPr="00000000" w:rsidDel="00000000">
        <w:rPr>
          <w:b w:val="1"/>
          <w:rtl w:val="0"/>
        </w:rPr>
        <w:t xml:space="preserve">Atbalsts aizsargātu ģeogrāfiskās izcelsmes norāžu, aizsargātu cilmes vietas nosaukumu vai garantētu tradicionālo īpatnību produkta reģistrācijai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Atbalstu piešķir saskaņā ar regulu Nr. 1407/2013.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Atbalstu 2500 </w:t>
      </w:r>
      <w:r w:rsidR="00000000" w:rsidRPr="00000000" w:rsidDel="00000000">
        <w:rPr>
          <w:i w:val="1"/>
          <w:rtl w:val="0"/>
        </w:rPr>
        <w:t xml:space="preserve">euro </w:t>
      </w:r>
      <w:r w:rsidR="00000000" w:rsidRPr="00000000" w:rsidDel="00000000">
        <w:rPr>
          <w:rtl w:val="0"/>
        </w:rPr>
        <w:t xml:space="preserve">apmērā par katru produktu piešķir pretendentam, kas: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Eiropas Parlamenta un Padomes 2012. gada 21. novembra Regulas (ES) Nr. 1151/2012 par lauksaimniecības produktu un pārtikas produktu kvalitātes shēmām (Eiropas Savienības Oficiālais Vēstnesis, 2012. gada 14. decembris, Nr. L 343) (turpmāk – regula Nr. 1151/2012) 3. panta 2. punktā noteiktajām prasībām;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lauksaimniecības un pārtikas produktu ģeogrāfiskās izcelsmes norāžu, cilmes vietas nosaukumu un garantētu tradicionālo īpatnību reģistrācijas, aizsardzības, uzraudzības un kontroles kārtību:</w:t>
      </w:r>
    </w:p>
    <w:p w:rsidP="00000000" w:rsidRDefault="00000000" w:rsidR="00000000" w:rsidRPr="00000000" w:rsidDel="00000000">
      <w:pPr>
        <w:numPr>
          <w:ilvl w:val="2"/>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sagatavojis un iesniedzis Pārtikas un veterinārajā dienestā pieteikumu produkta reģistrācijai aizsargātu ģeogrāfiskās izcelsmes norāžu, aizsargātu cilmes vietas nosaukumu vai garantēto tradicionālo īpatnību reģistrā;</w:t>
      </w:r>
    </w:p>
    <w:p w:rsidP="00000000" w:rsidRDefault="00000000" w:rsidR="00000000" w:rsidRPr="00000000" w:rsidDel="00000000">
      <w:pPr>
        <w:numPr>
          <w:ilvl w:val="2"/>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Pārtikas un veterinārā dienesta lēmumu par reģistrācijas pieteikuma atbilstību regulas Nr. 1151/2012 prasībām un informāciju, ka pieteikuma dokumentācija ir nosūtīta Zemkopības ministrijai un Eiropas Komisijai.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Lai saņemtu atbalstu, pretendents līdz kārtējā gada 1. oktobrim: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elektroniskās pieteikšanās sistēmā iesniegumu, izmantojot Lauku atbalsta dienesta sagatavoto veidlapu;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iesnieguma saņemšanas izvērtē pretendenta atbilstību šo noteikumu </w:t>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un pieņem lēmumu par atbalsta piešķiršanu vai par atteikumu piešķirt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apdrošināšanas polišu iegādes izdevumu segšanai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kooperācijas attīstībai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atzītām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Atzīt par spēku zaudējušiem Ministru kabineta 2012.gada 14.februāra noteikumus Nr.112 "Noteikumi par valsts atbalstu lauksaimniecībai un tā piešķiršanas kārtību" (Latvijas Vēstnesis, 2012, 38., 106., 136., 175., 197.nr.; 2013, 23., 35., 128., 235.nr.).</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Saistības (tostarp saistību nodrošināšanai paredzētās Latvijas lauksaimniecības un lauku attīstības programmas), ko atbalsta saņēmējs 2013.gadā ir uzņēmies atbalsta pasākumos, ir spēkā līdz to pilnīgai izpildei. Atbalstu piešķir saskaņā ar Ministru kabineta 2012.gada 14.februāra noteikumiem Nr.112 "Noteikumi par valsts atbalstu lauksaimniecībai un tā piešķiršanas kārtību". Līdzekļi maksājumiem paredzēti no šo noteikumu 2.8.apakšpunktā minētā finansējuma.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Pētījuma izpildītājs Zemkopības ministrijas apstiprinātu šo noteikumu 49. pielikuma 12. punktā minētā pētījuma izmaksu tāmi (</w:t>
      </w:r>
      <w:r w:rsidR="00000000" w:rsidRPr="00000000" w:rsidDel="00000000">
        <w:rPr>
          <w:rtl w:val="0"/>
        </w:rPr>
        <w:t xml:space="preserve">51.</w:t>
      </w:r>
      <w:r w:rsidR="00000000" w:rsidRPr="00000000" w:rsidDel="00000000">
        <w:rPr>
          <w:rtl w:val="0"/>
        </w:rPr>
        <w:t xml:space="preserve"> pielikums</w:t>
      </w:r>
      <w:r w:rsidR="00000000" w:rsidRPr="00000000" w:rsidDel="00000000">
        <w:rPr>
          <w:rtl w:val="0"/>
        </w:rPr>
        <w:t xml:space="preserve">) līdz 2014. gada 15. augustam iesniedz Lauku atbalsta dienestā. Lauku atbalsta dienests ar šo noteikumu </w:t>
      </w:r>
      <w:r w:rsidR="00000000" w:rsidRPr="00000000" w:rsidDel="00000000">
        <w:rPr>
          <w:rtl w:val="0"/>
        </w:rPr>
        <w:t xml:space="preserve">49.</w:t>
      </w:r>
      <w:r w:rsidR="00000000" w:rsidRPr="00000000" w:rsidDel="00000000">
        <w:rPr>
          <w:rtl w:val="0"/>
        </w:rPr>
        <w:t xml:space="preserve"> pielikuma </w:t>
      </w:r>
      <w:r w:rsidR="00000000" w:rsidRPr="00000000" w:rsidDel="00000000">
        <w:rPr>
          <w:rtl w:val="0"/>
        </w:rPr>
        <w:t xml:space="preserve">12.</w:t>
      </w:r>
      <w:r w:rsidR="00000000" w:rsidRPr="00000000" w:rsidDel="00000000">
        <w:rPr>
          <w:rtl w:val="0"/>
        </w:rPr>
        <w:t xml:space="preserve"> punktā minētā pētījuma izpildītāju slēdz līgumu, paredzot priekšapmaksu 90 procentu apmērā no pētījuma izmaksu tāmē paredzētās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29.07.2014. noteikumu Nr.428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2015. gadā pretendents šo noteikumu 2.2., 2.3., 2.4., 2.5., 2.6., 2.7., 2.9., 2.12., 3.1., 3.2., 3.3, 3.5. un 4.2. apakšnodaļā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2019.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2019. gadā pretendents šo noteikumu 127.2. apakšpunktā minēto uzskaites veidlapu atkārtoti iesniedz līdz 2019. gada 16.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586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2020.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13.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Atbalsta pretendentam, kas pretendē uz šo noteikumu 2. nodaļā, 4.3. apakšnodaļā un 6. nodaļā minēto atbalstu, nepiemēro šo noteikumu 7.1. apakšpunktā minēto prasību, ja atbalsta pretendents 2019. gada 31. decembrī nebija nonācis grūtībās, bet ir nonācis grūtībās regulas Nr. 702/2014 1. panta 6. punkta "c" apakšpunktā noteiktajā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2021.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2022.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2.15.,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2023. gadā pretendents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apakšnodaļā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31. martam.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22-TA-3674</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22-TA-3674</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noteikumu_konsolidētā_versija_22-TA-3674.docx</dc:title>
</cp:coreProperties>
</file>

<file path=docProps/custom.xml><?xml version="1.0" encoding="utf-8"?>
<Properties xmlns="http://schemas.openxmlformats.org/officeDocument/2006/custom-properties" xmlns:vt="http://schemas.openxmlformats.org/officeDocument/2006/docPropsVTypes"/>
</file>