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mērīšanas līdzekļu atkārtoto verificēšanu, verificēšanas sertifikātiem un verificēšanas atzīmēm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mērījumu vienotību</w:t>
      </w:r>
      <w:r w:rsidR="00000000" w:rsidRPr="00000000" w:rsidDel="00000000">
        <w:rPr>
          <w:rStyle w:val="paragraph"/>
          <w:i w:val="1"/>
          <w:rtl w:val="0"/>
        </w:rPr>
        <w:t xml:space="preserve">" 6. panta otro daļu, 7. panta otro daļu, 9. panta sesto daļu un 10.</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sestās daļas 1.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metroloģiskās prasības valsts metroloģiskajai kontrolei pakļautajiem mērīšanas līdzekļiem un to metroloģiskās kontroles kārtību, atkārtotās verificēšanas periodiskuma pagarināšanas kārtību, verificēšanas sertifikātā iekļaujamo informāciju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mērīšanas līdzekļu verificēšanas atzīmes paraugu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kārtību, kādā tiek veikta ārpuskārtas verificēšana vai kalibrēšana.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attiecas uz mērīšanas līdzekļiem, kuriem veiktas atbilstības novērtēšanas procedūras saskaņā ar normatīvajos aktos par metroloģiskajām prasībām mērīšanas līdzekļiem noteiktajām atbilstības novērtēšanas procedūrām vai veikta tipa apstiprināšana un pirmreizējā verificēšana saskaņā ar normatīvajos aktos par mērīšanas līdzekļu metroloģiskās kontroles kārtību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16.07.2013. noteikumu Nr.399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Atkārtotās verificēšanas kārtība un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metroloģiskajai kontrolei pakļauto mērīšanas līdzekļu atkārtoto un statistisko verificēšanu veic inspicēšanas institūcijas, kas akreditētas nacionālajā akreditācijas institūcijā atbilstoši normatīvajiem aktiem par atbilstības novērtēšanas institūciju novērtēšanu, akreditāciju un uzraudzību.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Ekonomikas ministrija sadarbībā ar nacionālo metroloģijas institūciju un attiecīgo standartizācijas tehnisko komiteju iesaka nacionālajai standartizācijas institūcijai to standartu sarakstu, kuri piemērojami šo noteikumu izpildei.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724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Nacionālā standartizācijas institūcija savā tīmekļvietnē publicē standartu sarakstu, kurus var piemērot šo noteikumu prasību izpildei.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724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Nacionālās metroloģijas institūcijas savā tīmekļvietnē publicē Starptautiskās reglamentētās metroloģijas organizācijas dokumentu sarakstu, kurus var piemērot šo noteikumu prasību izpildei.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724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Verificētie mērīšanas līdzekļi atbilst apstiprinātajam tipam (mērīšanas līdzekļa tips, kura atbilstību prasībām, kas noteiktas normatīvajos aktos par metroloģisko kontroli, apliecina pirms ievietošanas tirgū izsniegts tipa apstiprinājuma sertifikāts) vai pamatprasībām (ja normatīvie akti par mērīšanas līdzekļu atbilstības novērtēšanu neparedz tipa apstiprinājumu), ir marķēti normatīvajos aktos par metroloģisko kontroli noteiktajā kārtībā un atbilst šo noteikumu </w:t>
      </w:r>
      <w:r w:rsidR="00000000" w:rsidRPr="00000000" w:rsidDel="00000000">
        <w:rPr>
          <w:rtl w:val="0"/>
        </w:rPr>
        <w:t xml:space="preserve">3.</w:t>
      </w:r>
      <w:r w:rsidR="00000000" w:rsidRPr="00000000" w:rsidDel="00000000">
        <w:rPr>
          <w:rtl w:val="0"/>
        </w:rPr>
        <w:t xml:space="preserve">pielikumā minētajai precizitātei.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16.07.2013. noteikumu Nr.399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Mērīšanas līdzekļus, kuri atbilst šo noteikumu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5.</w:t>
      </w:r>
      <w:r w:rsidR="00000000" w:rsidRPr="00000000" w:rsidDel="00000000">
        <w:rPr>
          <w:vertAlign w:val="superscript"/>
          <w:rtl w:val="0"/>
        </w:rPr>
        <w:t xml:space="preserve">1 </w:t>
      </w:r>
      <w:r w:rsidR="00000000" w:rsidRPr="00000000" w:rsidDel="00000000">
        <w:rPr>
          <w:rtl w:val="0"/>
        </w:rPr>
        <w:t xml:space="preserve">punktā minēto dokumentu vai to daļu prasībām, uzskata par atbilstošiem šo noteikumu </w:t>
      </w:r>
      <w:r w:rsidR="00000000" w:rsidRPr="00000000" w:rsidDel="00000000">
        <w:rPr>
          <w:rtl w:val="0"/>
        </w:rPr>
        <w:t xml:space="preserve">6.</w:t>
      </w:r>
      <w:r w:rsidR="00000000" w:rsidRPr="00000000" w:rsidDel="00000000">
        <w:rPr>
          <w:rtl w:val="0"/>
        </w:rPr>
        <w:t xml:space="preserve"> punktā minētajām prasībām, kuras ietver minētie dokumenti vai to daļas.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724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Inspicēšanas institūcijas, verificējot mērīšanas līdzekļus atbilstoši piemērojamos standartos vai Starptautiskās reglamentētās metroloģijas organizācijas dokumentos noteiktajām vai validētajām metodēm: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atbilstību apstiprinātajam tipam vai pamatprasībām, ja normatīvie akti par mērīšanas līdzekļu atbilstības novērtēšanu neparedz tipa apstiprinājumu;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pārbauda marķējumus un zīmogojumu;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pārbauda, vai ir veikta pirmreizējā verificēšana vai atbilstības novērtēšanas procedūras;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likvidē iepriekš uzlikto atkārtotās verificēšanas atzīmi (atzīme uz mērīšanas līdzekļa, kas apliecina mērīšanas līdzekļa atbilstību šo noteikumu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pārliecinās, vai mērīšanas līdzeklis ir pilnā komplektā;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pārliecinās, vai mērīšanas līdzeklis ir lietošanai derīgā tehniskā stāvoklī, bez bojājumiem;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kalibrē mērīšanas līdzekli, lai konstatētu tā atbilstību noteiktajai precizitātei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novērtē kalibrēšanas rezultātus atbilstoši noteiktajai precizitātei, ņemot vērā verificēšanas procesa nenoteiktību;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nepieciešams nodrošināt mērīšanas līdzekļa aizsardzību pret metroloģiskos parametrus ietekmējošu regulēšanu, tam paredzētajās vietās uzliek aizsargzīmogojumu;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redzamā vietā mērīšanas līdzeklim uzliek atkārtotās verificēšanas atzīmi un sagatavo atkārtotās verificēšanas sertifikātu, lai to izsniegtu pēc klienta pieprasījuma, vai izsniedz verificēšanas atteikumu un uzliek mērīšanas līdzeklim izbrāķēšanas atzīmi.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16.07.2013. noteikumiem Nr. 399; MK 15.12.2015. noteikumiem Nr. 724)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Mērīšanas līdzekli uzstāda atbilstoši ražotāja instrukcijai. Ja ražotāja instrukcijas nav, mērīšanas līdzekli uzstāda atbilstoši piemērojamiem standartiem vai Starptautiskās reglamentētās metroloģijas organizācijas dokumentiem, kas publicēti saskaņā ar normatīvajiem aktiem par mērīšanas līdzekļu atbilstības novērtēšanu un ievietošanu tirgū. Uzstādot mērīšanas līdzekli, pirms tā uzstādīšanas jāpārliecinās par tipa apstiprinājumu, pirmreizējo verificēšanu vai atbilstības novērtēšanas metroloģisko atzīmju esību un atkārtotās verificēšanas atzīmju esību uz mērīšanas līdzekļa.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16.07.2013. noteikumu Nr.399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Inspicēšanas institūcija ir atbildīga par mērīšanas līdzekļa atbilstību šo noteikumu </w:t>
      </w:r>
      <w:r w:rsidR="00000000" w:rsidRPr="00000000" w:rsidDel="00000000">
        <w:rPr>
          <w:rtl w:val="0"/>
        </w:rPr>
        <w:t xml:space="preserve">3.</w:t>
      </w:r>
      <w:r w:rsidR="00000000" w:rsidRPr="00000000" w:rsidDel="00000000">
        <w:rPr>
          <w:rtl w:val="0"/>
        </w:rPr>
        <w:t xml:space="preserve">pielikumā noteiktajai precizitātei, ja mērīšanas līdzeklis uzstādīts atbilstoši ražotāja instrukcijai, kā arī uzturēts un lietots paredzētajā jomā atbilstoši lietošanas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Inspicēšanas institūcija, kas verificē mērīšanas līdzekli, ir tiesīga samazināt verificēšanas periodiskumu, ņemot vērā līdzekļa tehnisko stāvokli. Šajā gadījumā obligāti jāizsniedz atkārtotās verificēšanas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16.07.2013. noteikumiem Nr.399)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Mērīšanas līdzekļu valsts metroloģisko uzraudzību veic Patērētāju tiesību aizsardzības centrs (turpmāk – centrs).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16.07.2013. noteikumu Nr.399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pēc centra pieprasījuma tiek veikta mērīšanas līdzekļa ārpuskārtas verificēšana: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nekavējoties pārtrauc mērīšanas līdzekļa lietošanu un izņem to no ekspluatācijas vietas;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centra amatpersona mērīšanas līdzekli iepako tā, lai tas netiktu bojāts, un iepakojumu aizzīmogo (aizplombē). Iepakojumam piestiprina uzlīmi, kurā norādīts uzraudzības iestādes nosaukums un centra amatpersonas piešķirtais izņemtā mērīšanas līdzekļa identifikācijas kods;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centra amatpersona par mērīšanas līdzekļa izņemšanu sastāda aktu divos eksemplāros (pa vienam eksemplāram centram un lietotājam), aktā norādot šādu informāciju: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akta numurs, sastādīšanas vieta, datums un laiks;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izņemšanas vietas nosaukums, uzņēmuma reģistrācijas numurs un adrese, fiziskajām personām – vārds, uzvārds un adrese;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izņemšanas pamatojums;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mērīšanas līdzekļa modelis, ražotājs, ražošanas gads, ražotāja piešķirtais identifikācijas numurs, marķējums, metroloģiskie parametri, aizsargzīmogojums;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summēto rādījumu vērtības, ja mērīšanas līdzeklim ir rādījumus summējoša indikācijas ierīce,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rtl w:val="0"/>
        </w:rPr>
        <w:t xml:space="preserve">apakšpunktā minētais identifikācijas kods;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centra amatpersona nodod mērīšanas līdzekli inspicēšanas institūcijā ārpuskārtas verificēšanai.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16.07.2013. noteikumu Nr. 399 redakcijā, kas grozīta ar MK 30.08.2022. noteikumiem Nr. 533)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lietotājs saskaņā ar šo noteikumu </w:t>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1.</w:t>
      </w:r>
      <w:r w:rsidR="00000000" w:rsidRPr="00000000" w:rsidDel="00000000">
        <w:rPr>
          <w:rtl w:val="0"/>
        </w:rPr>
        <w:t xml:space="preserve">apakšpunktu pārtrauc mērīšanas līdzekļa lietošanu, bet nav iespējama mērīšanas līdzekļa izņemšana no tā ekspluatācijas vietas: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centra amatpersona veic nepieciešamās darbības, lai nepieļautu mērīšanas līdzekļa lietošanu, kā arī tā metroloģiskos raksturojumus ietekmējošu regulēšanu;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centra amatpersona organizē ārpuskārtas verificēšanu mērīšanas līdzekļa lietošanas vietā.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16.07.2013. noteikumu Nr. 399 redakcijā, kas grozīta ar MK 15.12.2015. noteikumiem Nr. 724)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lietotājs nevar saskaņā ar šo noteikumu </w:t>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1.</w:t>
      </w:r>
      <w:r w:rsidR="00000000" w:rsidRPr="00000000" w:rsidDel="00000000">
        <w:rPr>
          <w:rtl w:val="0"/>
        </w:rPr>
        <w:t xml:space="preserve">apakšpunktu nekavējoties pārtraukt mērīšanas līdzekļa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centra amatpersonas veic nepieciešamās darbības, lai nepieļautu mērīšanas līdzekļa metroloģiskos raksturojumus ietekmējošu regulēšanu;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mērīšanas līdzekļa lietotājs 10 dienu laikā pārtrauc mērīšanas līdzekļa lietošanu, izņem to no ekspluatācijas vietas un par veiktajām darbībām paziņo centram;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centra amatpersonas veic šo noteikumu </w:t>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punktā minētās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16.07.2013. noteikumu Nr. 399 redakcijā, kas grozīta ar MK 15.12.2015. noteikumiem Nr. 724)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Mērīšanas līdzekļa ārpuskārtas verificēšanas izdevumus sedz centrs.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16.07.2013. noteikumu Nr.399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inspicēšanas institūcija izdevusi rakstisku paziņojumu par mērīšanas līdzekļa neatbilstību normatīvajiem aktiem par metroloģiskajām prasībām mērīšanas līdzekļiem, mērīšanas līdzekļa lietotājs piecu darbdienu laikā pēc izdevumus apliecinošu dokumentu saņemšanas atlīdzina centram ārpuskārtas verificēšanas izdevumus.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16.07.2013. noteikumu Nr.399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Piecu darbdienu laikā pēc verificēšanas rezultātu saņemšanas centrs informē lietotāju, ka verificēšana ir pabeigta, un vienojas ar lietotāju par mērīšanas līdzekļa nodošanu lietotājam.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30.08.2022. noteikumu Nr. 533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Elektroenerģijas skaitītāju ārpuskārtas (pirmstermiņa) verificēšanu veic atbilstoši normatīvajam aktam par elektroenerģijas tirdzniecības un lietošanas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16.07.2013. noteikumu Nr.399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Šo noteikumu 10.</w:t>
      </w:r>
      <w:r w:rsidR="00000000" w:rsidRPr="00000000" w:rsidDel="00000000">
        <w:rPr>
          <w:vertAlign w:val="superscript"/>
          <w:rtl w:val="0"/>
        </w:rPr>
        <w:t xml:space="preserve">2</w:t>
      </w:r>
      <w:r w:rsidR="00000000" w:rsidRPr="00000000" w:rsidDel="00000000">
        <w:rPr>
          <w:rtl w:val="0"/>
        </w:rPr>
        <w:t xml:space="preserve">, 10.</w:t>
      </w:r>
      <w:r w:rsidR="00000000" w:rsidRPr="00000000" w:rsidDel="00000000">
        <w:rPr>
          <w:vertAlign w:val="superscript"/>
          <w:rtl w:val="0"/>
        </w:rPr>
        <w:t xml:space="preserve">3</w:t>
      </w:r>
      <w:r w:rsidR="00000000" w:rsidRPr="00000000" w:rsidDel="00000000">
        <w:rPr>
          <w:rtl w:val="0"/>
        </w:rPr>
        <w:t xml:space="preserve">, 10.</w:t>
      </w:r>
      <w:r w:rsidR="00000000" w:rsidRPr="00000000" w:rsidDel="00000000">
        <w:rPr>
          <w:vertAlign w:val="superscript"/>
          <w:rtl w:val="0"/>
        </w:rPr>
        <w:t xml:space="preserve">4</w:t>
      </w:r>
      <w:r w:rsidR="00000000" w:rsidRPr="00000000" w:rsidDel="00000000">
        <w:rPr>
          <w:rtl w:val="0"/>
        </w:rPr>
        <w:t xml:space="preserve">, 10.</w:t>
      </w:r>
      <w:r w:rsidR="00000000" w:rsidRPr="00000000" w:rsidDel="00000000">
        <w:rPr>
          <w:vertAlign w:val="superscript"/>
          <w:rtl w:val="0"/>
        </w:rPr>
        <w:t xml:space="preserve">5</w:t>
      </w:r>
      <w:r w:rsidR="00000000" w:rsidRPr="00000000" w:rsidDel="00000000">
        <w:rPr>
          <w:rtl w:val="0"/>
        </w:rPr>
        <w:t xml:space="preserve">, 10.</w:t>
      </w:r>
      <w:r w:rsidR="00000000" w:rsidRPr="00000000" w:rsidDel="00000000">
        <w:rPr>
          <w:vertAlign w:val="superscript"/>
          <w:rtl w:val="0"/>
        </w:rPr>
        <w:t xml:space="preserve">6</w:t>
      </w:r>
      <w:r w:rsidR="00000000" w:rsidRPr="00000000" w:rsidDel="00000000">
        <w:rPr>
          <w:rtl w:val="0"/>
        </w:rPr>
        <w:t xml:space="preserve"> un 10.</w:t>
      </w:r>
      <w:r w:rsidR="00000000" w:rsidRPr="00000000" w:rsidDel="00000000">
        <w:rPr>
          <w:vertAlign w:val="superscript"/>
          <w:rtl w:val="0"/>
        </w:rPr>
        <w:t xml:space="preserve">7</w:t>
      </w:r>
      <w:r w:rsidR="00000000" w:rsidRPr="00000000" w:rsidDel="00000000">
        <w:rPr>
          <w:rtl w:val="0"/>
        </w:rPr>
        <w:t xml:space="preserve"> punkts nav attiecināms uz gāzes patēriņa skaitītājiem (sadzīves), kuriem Q</w:t>
      </w:r>
      <w:r w:rsidR="00000000" w:rsidRPr="00000000" w:rsidDel="00000000">
        <w:rPr>
          <w:vertAlign w:val="subscript"/>
          <w:rtl w:val="0"/>
        </w:rPr>
        <w:t xml:space="preserve">max</w:t>
      </w:r>
      <w:r w:rsidR="00000000" w:rsidRPr="00000000" w:rsidDel="00000000">
        <w:rPr>
          <w:rtl w:val="0"/>
        </w:rPr>
        <w:t xml:space="preserve"> ≤ 6 m</w:t>
      </w:r>
      <w:r w:rsidR="00000000" w:rsidRPr="00000000" w:rsidDel="00000000">
        <w:rPr>
          <w:vertAlign w:val="superscript"/>
          <w:rtl w:val="0"/>
        </w:rPr>
        <w:t xml:space="preserve">3</w:t>
      </w:r>
      <w:r w:rsidR="00000000" w:rsidRPr="00000000" w:rsidDel="00000000">
        <w:rPr>
          <w:rtl w:val="0"/>
        </w:rPr>
        <w:t xml:space="preserve">/h.</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16.07.2013. noteikumu Nr.399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Pirms ārpuskārtas verificēšanas veikšanas inspicēšanas institūcija: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nedrīkst veikt mērīšanas līdzekļa iekšpuses attīrīšanu no svešķermeņiem;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pārliecinās, vai mērīšanas līdzekļa iepakojums nav bojāts. Ja mērīšanas līdzekļa iepakojums ir bojāts, par to izdara atzīmi atkārtotās verificēšanas sertifikātā;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piecu darbdienu laikā pēc ārpuskārtas verificēšanas pieprasījuma saņemšanas veic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minētās darbības tā, lai tās neietekmētu mērīšanas līdzekļa mērījumu precizitāti.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30.08.2022. noteikumu Nr. 533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Mērīšanas līdzekļu atkārtotās verificēšanas periodiskuma pagarināšana ar statistisko verificēšanu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Mērīšanas līdzekļa lietotājs iesniedz pieteikumu inspicēšanas institūcijā ne ātrāk kā 18 mēnešus un ne vēlāk kā sešus mēnešus pirms atkārtotās verificēšanas termiņa beigām mērīšanas līdzekļu pārbaudes izlases un rezerves mērīšanas līdzekļu izlases statistiskajai verificēšanai.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Mērīšanas līdzekļu lietotājs pieteikumā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vertAlign w:val="superscript"/>
          <w:rtl w:val="0"/>
        </w:rPr>
        <w:t xml:space="preserve">13</w:t>
      </w:r>
      <w:r w:rsidR="00000000" w:rsidRPr="00000000" w:rsidDel="00000000">
        <w:rPr>
          <w:rtl w:val="0"/>
        </w:rPr>
        <w:t xml:space="preserve"> un </w:t>
      </w:r>
      <w:r w:rsidR="00000000" w:rsidRPr="00000000" w:rsidDel="00000000">
        <w:rPr>
          <w:rtl w:val="0"/>
        </w:rPr>
        <w:t xml:space="preserve">10.</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vai citu papildu informāciju, kas saistīta ar mērīšanas līdzekļa statistisko verificēšanu;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kādu paraugu ņemšanas atlasi mērīšanas līdzekļu lietotājs izvēlējies mērīšanas līdzekļu partijai saskaņā ar šo noteikumu </w:t>
      </w:r>
      <w:r w:rsidR="00000000" w:rsidRPr="00000000" w:rsidDel="00000000">
        <w:rPr>
          <w:rtl w:val="0"/>
        </w:rPr>
        <w:t xml:space="preserve">5. </w:t>
      </w:r>
      <w:r w:rsidR="00000000" w:rsidRPr="00000000" w:rsidDel="00000000">
        <w:rPr>
          <w:rtl w:val="0"/>
        </w:rPr>
        <w:t xml:space="preserve">pielikuma</w:t>
      </w:r>
      <w:r w:rsidR="00000000" w:rsidRPr="00000000" w:rsidDel="00000000">
        <w:rPr>
          <w:rtl w:val="0"/>
        </w:rPr>
        <w:t xml:space="preserve"> 1. vai 2. tabulu.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Mērīšanas līdzekļu partijā iekļauj mērīšanas līdzekļus, kas atbilst šādiem vienādiem pamatnosacījumiem: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ražotājs, tips, modelis, identifikācijas numurs vai cits identifikācijas elements, precizitātes klase;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izgatavošanas gads, kas neatšķiras vairāk par vienu gadu;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atkārtotās verificēšanas datums, kas neatšķiras vairāk par vienu gadu.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10.</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noteiktajiem pamatnosacījumiem elektroenerģijas skaitītājiem jābūt ar vienādu: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nominālo spriegumu;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strāvas vērtību, virs kuras atbilstoši elektroenerģijas skaitītāja klases indeksam mērījuma kļūda ir mērījumu precizitātes klases robežās;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nominālo strāvu (skaitītājiem ar mērmaiņiem);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maksimālo strāvu;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nominālo frekvenci;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paredzēto ekspluatācijas temperatūru.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Inspicēšanas institūcija pārliecinās par mērīšanas līdzekļa partijas atbilstību šo noteikumu </w:t>
      </w:r>
      <w:r w:rsidR="00000000" w:rsidRPr="00000000" w:rsidDel="00000000">
        <w:rPr>
          <w:rtl w:val="0"/>
        </w:rPr>
        <w:t xml:space="preserve">10.</w:t>
      </w:r>
      <w:r w:rsidR="00000000" w:rsidRPr="00000000" w:rsidDel="00000000">
        <w:rPr>
          <w:vertAlign w:val="superscript"/>
          <w:rtl w:val="0"/>
        </w:rPr>
        <w:t xml:space="preserve">13</w:t>
      </w:r>
      <w:r w:rsidR="00000000" w:rsidRPr="00000000" w:rsidDel="00000000">
        <w:rPr>
          <w:rtl w:val="0"/>
        </w:rPr>
        <w:t xml:space="preserve"> un </w:t>
      </w:r>
      <w:r w:rsidR="00000000" w:rsidRPr="00000000" w:rsidDel="00000000">
        <w:rPr>
          <w:rtl w:val="0"/>
        </w:rPr>
        <w:t xml:space="preserve">10.</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minētajām prasībām un izlases veidā atkarībā no mērīšanas līdzekļu partijas lieluma izvēlas mērīšanas līdzekļu pārbaudes izlasi un rezerves mērīšanas līdzekļu izlasi atbilstoši šo noteikumu </w:t>
      </w:r>
      <w:r w:rsidR="00000000" w:rsidRPr="00000000" w:rsidDel="00000000">
        <w:rPr>
          <w:rtl w:val="0"/>
        </w:rPr>
        <w:t xml:space="preserve">5. </w:t>
      </w:r>
      <w:r w:rsidR="00000000" w:rsidRPr="00000000" w:rsidDel="00000000">
        <w:rPr>
          <w:rtl w:val="0"/>
        </w:rPr>
        <w:t xml:space="preserve">pielikuma</w:t>
      </w:r>
      <w:r w:rsidR="00000000" w:rsidRPr="00000000" w:rsidDel="00000000">
        <w:rPr>
          <w:rtl w:val="0"/>
        </w:rPr>
        <w:t xml:space="preserve"> 1. vai 2. tabulai.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Inspicēšanas institūcija 30 dienu laikā pēc šo noteikumu </w:t>
      </w:r>
      <w:r w:rsidR="00000000" w:rsidRPr="00000000" w:rsidDel="00000000">
        <w:rPr>
          <w:rtl w:val="0"/>
        </w:rPr>
        <w:t xml:space="preserve">10.</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pieteikuma un visas nepieciešamās informācijas saņemšanas informē Patērētāju tiesību aizsardzības centru, pievienojot mērīšanas līdzekļu partijas sarakstu, informāciju par mērīšanas līdzekļu pārbaudes izlasi un rezerves mērīšanas līdzekļu izlasi. Sarakstā iekļauj informāciju par mērīšanas līdzekļa ražotāju, tipu, modeli, ražošanas gadu, identifikācijas numuru vai citus identifikācijas elementus.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Rezerves mērīšanas līdzeklis ir mērīšanas līdzeklis, ar kuru aizvieto pārbaudīto mērīšanas līdzekļu partijā iekļautu mērīšanas līdzekli, kam pēc nogādāšanas inspicēšanas institūcijā ir konstatēti ārēji bojājumi, bojāta verificēšanas atzīme, dati ir nepareizi reģistrēti vai tas nav bijis pieejams demontāžai. Aizstājot atkārtotā verificēšanā paredzēto mērīšanas līdzekli, rezerves mērīšanas līdzekli izvēlas pēc nejaušības principa.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Mērīšanas līdzekļu lietotāja pienākumi: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mērīšanas līdzekļu pārbaudes izlasē un rezerves mērīšanas līdzekļu izlasē iekļauto mērīšanas līdzekļu demontāžu no uzstādīšanas vietām;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mērīšanas līdzekļu aizsardzību pret ļaunprātīgu iejaukšanos;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neveikt mērīšanas līdzekļa tīrīšanu no svešķermeņiem, apkopi un remontu;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iepakot mērīšanas līdzekli tā, lai tas netiktu bojāts;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norādīt inspicēšanas institūcijai demontāžai nepieejamo mērīšanas līdzekļu uzstādīšanas vietas adresi.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19</w:t>
      </w:r>
      <w:r w:rsidR="00000000" w:rsidRPr="00000000" w:rsidDel="00000000">
        <w:rPr>
          <w:rtl w:val="0"/>
        </w:rPr>
        <w:t xml:space="preserve"> </w:t>
      </w:r>
      <w:r w:rsidR="00000000" w:rsidRPr="00000000" w:rsidDel="00000000">
        <w:rPr>
          <w:rtl w:val="0"/>
        </w:rPr>
        <w:t xml:space="preserve">Inspicēšanas institūcija pirms mērīšanas līdzekļa atkārtotās verificēšanas mērīšanas līdzekļa pārbaudes izlasē aizstāj trūkstošos vai atkārtotai verificēšanai nederīgos mērīšanas līdzekļus ar šo noteikumu </w:t>
      </w:r>
      <w:r w:rsidR="00000000" w:rsidRPr="00000000" w:rsidDel="00000000">
        <w:rPr>
          <w:rtl w:val="0"/>
        </w:rPr>
        <w:t xml:space="preserve">10.</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rezerves mērīšanas līdzekli. No kopējā mērīšanas līdzekļu pārbaudes izlases lieluma drīkst aizstāt ne vairāk kā sešus procentus mērīšanas līdzekļu, kam konstatēti ārēji bojājumi, bojātas verificēšanas atzīmes vai nepareizi reģistrēti dati.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20</w:t>
      </w:r>
      <w:r w:rsidR="00000000" w:rsidRPr="00000000" w:rsidDel="00000000">
        <w:rPr>
          <w:rtl w:val="0"/>
        </w:rPr>
        <w:t xml:space="preserve"> </w:t>
      </w:r>
      <w:r w:rsidR="00000000" w:rsidRPr="00000000" w:rsidDel="00000000">
        <w:rPr>
          <w:rtl w:val="0"/>
        </w:rPr>
        <w:t xml:space="preserve">Ja rezerves mērīšanas līdzekļu skaits ir nepietiekams, lai aizstātu trūkstošos un atkārtotai verificēšanai nederīgos mērīšanas līdzekļus un nokomplektētu visai mērīšanas līdzekļu partijai pozitīva pārbaudes rezultāta sasniegšanai nepieciešamo mērīšanas līdzekļu skaitu, statistiskās verificēšanas rezultāts ir negatīvs un visai mērīšanas līdzekļu partijai veic atkārtoto verificēšanu vai mērīšanas līdzekļu nomaiņu pirms atkārtotās verificēšanas termiņa beigām.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21</w:t>
      </w:r>
      <w:r w:rsidR="00000000" w:rsidRPr="00000000" w:rsidDel="00000000">
        <w:rPr>
          <w:rtl w:val="0"/>
        </w:rPr>
        <w:t xml:space="preserve"> </w:t>
      </w:r>
      <w:r w:rsidR="00000000" w:rsidRPr="00000000" w:rsidDel="00000000">
        <w:rPr>
          <w:rtl w:val="0"/>
        </w:rPr>
        <w:t xml:space="preserve">Pamatojoties uz mērīšanas līdzekļu pārbaudes izlasē iekļauto mērīšanas līdzekļu atkārtotās verificēšanas rezultātiem un šo noteikumu </w:t>
      </w:r>
      <w:r w:rsidR="00000000" w:rsidRPr="00000000" w:rsidDel="00000000">
        <w:rPr>
          <w:rtl w:val="0"/>
        </w:rPr>
        <w:t xml:space="preserve">5. </w:t>
      </w:r>
      <w:r w:rsidR="00000000" w:rsidRPr="00000000" w:rsidDel="00000000">
        <w:rPr>
          <w:rtl w:val="0"/>
        </w:rPr>
        <w:t xml:space="preserve">pielikuma</w:t>
      </w:r>
      <w:r w:rsidR="00000000" w:rsidRPr="00000000" w:rsidDel="00000000">
        <w:rPr>
          <w:rtl w:val="0"/>
        </w:rPr>
        <w:t xml:space="preserve"> 1. vai 2. tabulu, inspicēšanas institūcija visai mērīšanas līdzekļu partijai sagatavo statistiskās verificēšanas rezultātu pārskatu, ietverot informāciju par pārbaudes izlasē iekļauto mērīšanas līdzekļu tehniskajiem parametriem un pārbaudes rezultātiem.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22</w:t>
      </w:r>
      <w:r w:rsidR="00000000" w:rsidRPr="00000000" w:rsidDel="00000000">
        <w:rPr>
          <w:rtl w:val="0"/>
        </w:rPr>
        <w:t xml:space="preserve"> </w:t>
      </w:r>
      <w:r w:rsidR="00000000" w:rsidRPr="00000000" w:rsidDel="00000000">
        <w:rPr>
          <w:rtl w:val="0"/>
        </w:rPr>
        <w:t xml:space="preserve">Ja mērīšanas līdzekļu pārbaudes izlase no kopējās mērīšanas līdzekļu partijas atbilst statistiskās verificēšanas prasībām, inspicēšanas institūcija mērīšanas līdzekļu pārbaudes izlasei sagatavo sertifikātu par atkārtotās verificēšanas periodiskuma pagarināšanu un uzliek atkārtotās verificēšanas atzīmi.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23</w:t>
      </w:r>
      <w:r w:rsidR="00000000" w:rsidRPr="00000000" w:rsidDel="00000000">
        <w:rPr>
          <w:rtl w:val="0"/>
        </w:rPr>
        <w:t xml:space="preserve"> </w:t>
      </w:r>
      <w:r w:rsidR="00000000" w:rsidRPr="00000000" w:rsidDel="00000000">
        <w:rPr>
          <w:rtl w:val="0"/>
        </w:rPr>
        <w:t xml:space="preserve">Ja mērīšanas līdzekļu pārbaudes izlase neatbilst statistiskās verificēšanas prasībām, inspicēšanas institūcija izsniedz paziņojumu par visu mērīšanas līdzekļu partiju nederīgumu un mērīšanas līdzekļu lietotājs nodrošina visai mērīšanas līdzekļu partijai atkārtotu verificēšanu vai mērīšanas līdzekļa nomaiņu pirms atkārtotās verificēšanas termiņa beigām.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Atkārtotās verificēšanas sertifikāti un atzīmes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Atkārtotās verificēšanas sertifikāts ir mērīšanas līdzekļu verificēšanas rezultātu rakstisks apliecinājums par mērīšanas līdzekļu atbilstību šo noteikumu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Ir šādi mērīšanas līdzekļu atkārtotās verificēšanas atzīmju veidi: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uzlīme;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metāla zīmoga reljefa nospiedums uz mērīšanas līdzekļa: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nospieduma diametrs - 6 mm;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nospieduma diametrs - 3,6 mm;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svina plomba ar reljefa nospiedumu (nospieduma diametrs - 8 mm);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plastmasas plomba ar fiksējošo mehānismu.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Uzlīmē ietver šādu informāciju (2.pielikuma 1.punkts):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inspicēšanas institūcijas akreditācijas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uzlīmes kārtas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mēnesis, kad ir veikta verificēšana;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gads, kad ir veikta verificēšana (gada pēdējie divi cipari).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30.08.2022. noteikumiem Nr. 533; 13.3. apakšpunkta jaunā redakcija un 13.4. apakšpunkts stājas spēkā 01.01.2023.,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Uzlīme nodrošina šādas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uzraksti uz uzlīmes ir skaidri saskatāmi, viegli salasāmi un neizdzēšami;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uzlīme nav noņemama, to nesabojājot.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724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metāla zīmoga reljefa nospieduma diametrs ir 6 mm, tajā ietver šādu informāciju (2.pielikuma 2.punkts):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inspicēšanas institūcijas akreditācijas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individuālais šifrs, kas identificē personu, kura verificējusi mērīšanas līdzekli;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verificēšanas laiks (gada pēdējie divi cipari).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metāla zīmoga reljefa nospieduma diametrs ir 3,6 mm, tajā ietver šādu informāciju (2.pielikuma 2.punkts):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inspicēšanas institūcijas akreditācijas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verificēšanas laiks (gada pēdējie divi cipari).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Svina plombā ar reljefa nospiedumu un plastmasas plombā ar fiksējošo mehānismu ietver šādu informāciju (2.pielikuma 3. un 4.punkts):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inspicēšanas institūcijas akreditācijas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individuālais šifrs, kas identificē personu, kura verificējusi mērīšanas līdzekli;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verificēšanas laiks (mēnesis un gada pēdējie divi cipari).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Mērīšanas līdzekļu atkārtotās verificēšanas sertifikāta un atkārtotās verificēšanas atzīmes lietošanas kārtība ir šāda: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atkārtotās verificēšanas atzīmi vai atkārtotās verificēšanas sertifikātu lieto, lai apstiprinātu mērīšanas līdzekļa atbilstību šo noteikumu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atkārtotās verificēšanas atzīmes veidu izvēlas, ņemot vērā mērīšanas līdzekļa ģeometriskos izmērus un ekspluatācijas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mērīšanas līdzeklim tehniski nav iespējams uzlikt atkārtotās verificēšanas atzīmi, izsniedz atkārtotās verificēšanas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15.12.2015. noteikumiem Nr. 724)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nepieļautu mērīšanas līdzekļa metroloģiskos parametrus ietekmējošu regulēšanu, tam paredzētajās vietās lieto vienu no šādiem aizsargzīmogojumiem: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12.3.</w:t>
      </w:r>
      <w:r w:rsidR="00000000" w:rsidRPr="00000000" w:rsidDel="00000000">
        <w:rPr>
          <w:rtl w:val="0"/>
        </w:rPr>
        <w:t xml:space="preserve"> apakšpunktā minēto plombu;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aizsarguzlīmi, kurā norādīts inspicēšanas institūcijas akreditācijas numurs.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724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Aizsarguzlīme nodrošina šādas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uzraksti uz aizsarguzlīmes ir skaidri saskatāmi, viegli salasāmi un neizdzēšami;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aizsarguzlīmes forma un ģeometriskais izmērs atbilst metroloģisko parametru regulēšanai paredzētajai(-ām) vietai(-ām);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aizsarguzlīme nav noņemama, to nesabojājot.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724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nav uzlikts aizsargzīmogojums, lai nepieļautu mērīšanas līdzekļa metroloģiskos parametrus ietekmējošu regulēšanu, vai uzliktais aizsargzīmogojums ir bojāts, mērīšanas līdzeklis uzskatāms par neverificētu.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724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inspicēšanas institūcija pieņem lēmumu neizsniegt atkārtotās verificēšanas sertifikātu vai neuzlikt atkārtotās verificēšanas atzīmi, tā izsniedz rakstisku paziņojumu par mērīšanas līdzekļa nederīgumu, norādot neatbilstības, un uzskatāmi uzliek mērīšanas līdzeklim izbrāķēšanas atzīmi. Izbrāķēšanas atzīme ir sarkanā krāsā ar tekstu melnā krāsā un ietver šādu informāciju (2.pielikuma 5.punkts):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uzraksts "NEDERĪGS";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inspicēšanas institūcijas akreditācijas numurs.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Inspicēšanas institūcija līdz attiecīgā gada beigām centrā iesniedz apstiprinātos atkārtotās verificēšanas sertifikātu un atkārtotās verificēšanas atzīmju un aizsarguzlīmju paraugus, kuri tiks izsniegti nākamajā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16.07.2013. noteikumu Nr. 399 redakcijā, kas grozīta ar MK 15.12.2015. noteikumiem Nr. 724)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nodrošinātu metroloģisko uzraudzību, inspicēšanas institūcija līdz kārtējā kalendāra gada janvāra beigām iesniedz centrā pārskatu par iepriekšējā kalendāra gadā verificētajiem mērīšanas līdzekļiem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30.08.2022. noteikumu Nr. 533 redakcijā; punkta jaunā redakcija stājas spēkā 01.01.2023.,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Atzīt par spēku zaudējušiem Ministru kabineta 2005.gada 28.jūnija noteikumus Nr.452 "Noteikumi par mērīšanas līdzekļu verificēšanu, verificēšanas sertifikātiem un verificēšanas atzīmēm" (Latvijas Vēstnesis, 2005, 102.nr.).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Valsts sabiedrība ar ierobežotu atbildību "Latvijas Nacionālais metroloģijas centrs" līdz 2006.gada 31.decembrim veic mērīšanas līdzekļu atkārtoto verificēšanu atbilstoši šo noteikumu prasībām bez akreditācijas, verificēšanas atzīmēs un sertifikātos norādot savu identifikācijas zīmi.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Inspicēšanas institūcijas, kuras savu kompetenci līdz šo noteikumu spēkā stāšanās dienai apliecinājušas valsts aģentūrā "Latvijas Nacionālais akreditācijas birojs" atbilstoši Ministru kabineta 2005.gada 28.jūnija noteikumiem Nr.452 "Noteikumi par mērīšanas līdzekļu verificēšanu, verificēšanas sertifikātiem un verificēšanas atzīmēm", tiesīgas darboties līdz akreditācijas apliecībā norādītā termiņa beigām.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(Svītrots ar MK 15.12.2015. noteikumiem Nr. 724)</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23-TA-2237</w:t>
    </w:r>
    <w:r>
      <w:br/>
    </w:r>
    <w:r w:rsidR="00000000" w:rsidRPr="00000000" w:rsidDel="00000000">
      <w:rPr>
        <w:rtl w:val="0"/>
      </w:rPr>
      <w:t xml:space="preserve">Izdrukāts 30.07.2026. 00.28 - 1.0.VK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23-TA-2237</w:t>
    </w:r>
    <w:r>
      <w:br/>
    </w:r>
    <w:r w:rsidR="00000000" w:rsidRPr="00000000" w:rsidDel="00000000">
      <w:rPr>
        <w:rtl w:val="0"/>
      </w:rPr>
      <w:t xml:space="preserve">Izdrukāts 30.07.2026. 00.28 - 1.0.VK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noteikumu_konsolidētā_versija_23-TA-2237.docx</dc:title>
</cp:coreProperties>
</file>

<file path=docProps/custom.xml><?xml version="1.0" encoding="utf-8"?>
<Properties xmlns="http://schemas.openxmlformats.org/officeDocument/2006/custom-properties" xmlns:vt="http://schemas.openxmlformats.org/officeDocument/2006/docPropsVTypes"/>
</file>