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14. oktobrī (prot. Nr. 43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datu apstrādes mākoņa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Valsts informācijas sistēmu likuma </w:t>
      </w:r>
      <w:r>
        <w:br/>
      </w:r>
      <w:r w:rsidR="00000000" w:rsidRPr="00000000" w:rsidDel="00000000">
        <w:rPr>
          <w:rStyle w:val="paragraph"/>
          <w:i w:val="1"/>
          <w:rtl w:val="0"/>
        </w:rPr>
        <w:t xml:space="preserve">18. panta piektās daļas 1. un 2.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datu apstrādes mākoni veidojošo mākoņdatošanas platformu (turpmāk – valsts mākoņdatošanas platforma) un mākoņdatošanas pakalpojumu pārvaldības platformas (turpmāk – valsts mākoņdatošanas pakalpojumu platforma) pārziņus, to pienākumus, atbildību un tiesības, kā arī funkcijas un uzdevumus, kuru izpildei nepieciešama valsts mākoņdatošanas platformu un valsts mākoņdatošanas pakalpojumu platformas izmantošana;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mākoņdatošanas platformu un valsts mākoņdatošanas pakalpojumu platformas darbības, finansēšanas un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neierobežo valsts mākoņdatošanas platformas lietotāja tiesības izmantot privātpersonu nodrošinātus mākoņdatošanas pakalpojumus, ja tie atbilst normatīvajiem aktiem kiberdrošības jomā, un neregulē to 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datu apstrādes mākonis – tehniskās infrastruktūras un koplietošanas pakalpojumu kopums, kas valsts pārvaldes iestādēm nodrošina valsts pārvaldes funkcijas vai deleģēta valsts pārvaldes uzdevuma veikšanai drošu valsts datu un infrastruktūras izmitināšanu;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mākoņdatošanas platforma – informācijas un komunikācijas tehnoloģiju resurss vai informācijas un komunikācijas tehnoloģiju resursu kopums, kas valsts mākoņdatošanas platformas lietotājam pēc pieprasījuma nodrošina valsts pārvaldes funkcijas vai deleģēta valsts pārvaldes uzdevuma veikšanai izkliedētus un mērogojamus skaitļošanas, tīkla un glabāšanas resursus;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mākoņdatošanas platformas lietotājs – tiešās pārvaldes iestāde, cita valsts institūcija, atvasināta publiska persona vai tās iestāde, kā arī privātpersona, kurai ar likumu deleģēts valsts pārvaldes uzdevums un kura, īstenojot šo uzdevumu, apstrādā valsts informācijas sistēmās iekļaujamu informāciju, izņemot valsts drošības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mākoņdatošanas pakalpojums – valsts mākoņdatošanas platformas pārziņa vai tādas privātpersonas, kas sniedz mākoņdatošanas pakalpojumus, nodrošināta fiziski vai loģiski nodalīta, izkliedēta un mērogojama skaitļošanas, tīkla un glabāšanas resursu vide, kas atbilstoši esošajām tehniskajām iespējām nodrošina šādus pakalpojumus – infrastruktūra kā pakalpojums, platforma kā pakalpojums, lietotne kā pakalpojums, kā arī specializētie un individuāli izstrādātie pakalpojumi;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mākoņdatošanas pakalpojumu platformas pārzinis – institūcija, kas centralizēti konsultē un koordinē valsts mākoņdatošanas platformas lietotājam nepieciešamā valsts mākoņdatošanas platformas un privātpersonas nodrošinātu mākoņdatošanas pakalpojumu izvēles un piegādes pārvaldības procesu;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nomnieka līmeņa administratīvās piekļuves tiesības – tiesības, ko valsts   mākoņdatošanas platformas pārzinis vai privātpersona, kas sniedz mākoņdatošanas pakalpojumus, piešķir valsts mākoņdatošanas platformas lietotājam, lai pārvaldītu un kontrolētu savus resursus vai infrastruktūru.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Valsts mākoņdatošanas platformu pārziņi, to pienākumi, atbildība, tiesības, funkcijas un uzdevumi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datu apstrādes mākoni veido valsts mākoņdatošanas platformu pārziņi: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ministrijas Informācijas centrs;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Nacionālā bibliotēka;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 "Latvijas Valsts radio un televīzijas centrs";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Lauku atbalsta dienests.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mākoņdatošanas platformas pārzinis nodrošina valsts pārvaldes kontrolētu mākoņdatošanas pakalpojumu valsts mākoņdatošanas platformas lietotājam valsts pārvaldes funkcijas īstenošanai, izpildot šādus uzdevumus: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un komunikācijas tehnoloģiju (turpmāk – IKT) infrastruktūras resursu pārvaldība;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IKT infrastruktūras resursu uzturēšana;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IKT infrastruktūras resursu nodrošināšana atbilstoši kopējam pieprasījumam;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aprites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mākoņdatošanas platformas un mākoņdatošanas pakalpojumu veiktspējas uzraudzība;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mākoņdatošanas platformas lietotāju atbalsta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atbilstošas kvalifikācijas personāla nodrošināšana.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mākoņdatošanas platformas pārzinim ir šādi pienākumi: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valsts mākoņdatošanas platformas lietotāja un valsts mākoņdatošanas platformas pārziņu savstarpējo funkciju, pienākumu un atbildības sadalījumu, lai īstenotu vienošanos par mākoņdatošanas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valsts mākoņdatošanas platformas lietotājiem pieeju mākoņdatošanas pakalpojumiem, pielāgojot mākoņdatošanas pakalpojumu izvēli specifiskām mākoņdatošanas platformas lietotāju prasībām, ja tas ir tehniski iespējams, kā arī piešķirt nomnieka līmeņa administratīvās piekļuves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uzturēt valsts mākoņdatošanas platformu, nodrošināt tās darbību un valsts mākoņdatošanas platformas pārziņa pakalpojumu katalogā minētos mākoņdatošanas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valsts mākoņdatošanas platformas darbībai nepieciešamās programmatūras licences, ražotāja atbalstu un uzturēšanu;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reģistrēt un pastāvīgi aktualizēt valsts datu apstrādes mākoņa funkcijas nodrošināšanā iesaistītos resursus un mākoņdatošanas pakalpojumus Valsts informācijas resursu, sistēmu un sadarbspējas informācijas sistēmā (turpmāk – sistēma VIRSIS) saskaņā ar sistēmas VIRSIS darbību reglamentējošajiem normatīvajiem aktiem;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reģistrēt darbības, kas saistītas ar valsts mākoņdatošanas platformas lietotāja pieejas slēgšanu mākoņdatošanas pakalpojumiem vai to apturēšanu sistēmā VIRSIS ar norādi par mākoņdatošanas pakalpojuma pārtraukuma ietekmi, ilgumu un plānoto mākoņdatošanas pakalpojuma atjaunošanas laiku, kā arī informēt par to valsts mākoņdatošanas platformas lietotāju, valsts mākoņdatošanas pakalpojumu platformas pārzini un Viedās administrācijas un reģionālās attīstības ministriju un citas institūcijas, kas saistītas ar valsts mākoņdatošanas platformas lietotāja pieejas slēgšanu mākoņdatošanas pakalpojumiem vai to apturēšanu;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atjaunot piekļuvi mākoņdatošanas pakalpojumiem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plānoto darbu veikšanas;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aktualizēt un publicēt sistēmā VIRSIS mākoņdatošanas pakalpojumu sniegšanas un lietošanas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aktualizēt sistēmā VIRSIS mākoņdatošanas pakalpojumu katalogu, kas ietver pieejamo mākoņdatošanas pakalpojumu uzskaiti, aprakstu, īpašības, pakalpojumu sniegšanas izmaksas un citu būtisku ar mākoņdatošanas pakalpojumu saistītu informāciju, un apstiprināt to atbilstoši valsts mākoņdatošanas platformas pārziņa noteiktajai kārtībai;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katru gadu līdz 1. martam iesniegt sistēmā VIRSIS datus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uzdevumu  izpildi iepriekšējā kalendāra gadā, tostarp ietverot arī datus par: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mākoņdatošanas platformas lietotājam sniegtajiem mākoņdatošanas pakalpojumiem;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izmantotās mākoņdatošanas platformas  pieejamību mēneša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mākoņdatošanas platformas IKT infrastruktūras, kā arī valsts mākoņdatošanas platformas lietotāju kopējo, izmantoto un rezervēto resursu kapacitāti;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energoefektivitātes rādījumiem atbilstoši standartam LVS EN 50600-4-2 "Informācijas tehnoloģija. Datu centru ierīces un infrastruktūras. 4-2.daļa: Enerģijas izmantošanas efektivitāte";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ārējo auditu rezultātiem un konstatētām ievainojamībām;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nodrošināt valsts mākoņdatošanas platformas virtualizācijas vidē esošo datu pieejamību, integritāti un konfidencialitāti valsts mākoņdatošanas platformas līmenī;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personas identifikācijas nolūkos apstrādāt personas datus, kas ietver valsts mākoņdatošanas platformas lietotāja nodarbināto un piesaistīto trešo pušu valsts mākoņdatošanas platformā reģistrēto datu pārvaldību vai administrēšanu, un pildīt datu pārziņa lomu;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uzglabāt un pārraidīt valsts mākoņdatošanas platformas lietotāja datus un pildīt datu apstrādātāja lomu;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uzskaitīt ar mākoņdatošanas pakalpojumu attīstības nodrošināšanu saistītos pamatlīdzekļus un izdevumus, lai nodalītu informācijas un komunikācijas tehnoloģiju infrastruktūras koplietošanas pakalpojumu sniegšanas izmaksas no pārējām darbības izmaksām un nodrošinātu caurskatāmību;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sadarboties ar valsts mākoņdatošanas platformas pārziņiem saskaņā ar vienotu savstarpējās sadarbības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nodrošināt, ka valsts mākoņdatošanas platformas datu centrs ir reģistrēts atbilstoši normatīvajiem aktiem par datu centru drošības prasībām, to atbilstības novērtēšanu, reģistrāciju un uzraudzību;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reģistrēt faktiskos valsts mākoņdatošanas platformas lietotājam sniegtos pakalpojumus un to apjomu, ja tie atšķiras no noslēgtās vienošanās par mākoņdatošanas pakalpojumu nodrošināšanu.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mākoņdatošanas platformas pārzinim ir tiesības plānoto darbu ietvaros apturēt mākoņdatošanas pakalpojumu, par to sistēmā VIRSIS laikus informējot valsts mākoņdatošanas platformas lietotāju, Viedās administrācijas un reģionālās attīstības ministriju un valsts mākoņdatošanas pakalpojumu platformas pārzini.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Valsts mākoņdatošanas pakalpojumu platformas pārzinis, tā funkcijas un uzdevumi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mākoņdatošanas pakalpojumu platformas pārzinis – Valsts digitālās attīstības aģentūra – veic mākoņdatošanas pakalpojumu  pārvaldību,  izpildot šādus uzdevumus: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centralizēti sniedz metodisko un tehnisko atbalstu valsts mākoņdatošanas platformas lietotājam, lai izvēlētos atbilstošu valsts mākoņdatošanas platformas pārziņa vai privātpersonas nodrošinātu mākoņdatošanas pakalpojumu un risinājumu, ņemot vērā tā tehniskās prasības, pieejamību un izmaksas, kā arī konsultē par vienošanās vai līguma par mākoņdatošanas pakalpojumu slēgšanu;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uzrauga un centralizēti uztur valsts mākoņdatošanas platformu pārziņu pakalpojumu kataloga izveides, satura un izmaiņu procesu;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uzrauga valsts mākoņdatošanas platformu pārziņu sniegto mākoņdatošanas pakalpojumu kvalitāti;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sadarbībā ar valsts mākoņdatošanas platformu pārziņiem: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valsts mākoņdatošanas platformas darbības un izmantošanas kārtību un valsts mākoņdatošanas pakalpojumu izmaksu veidošanas metodiku;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pieprasa, apkopo un analizē informāciju par mākoņdatošanas pakalpojumu nodrošināšanai pieejamiem valsts mākoņdatošanas platformu pārziņu resursiem;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katru gadu līdz 30. jūnijam iesniedz Viedās administrācijas un reģionālās attīstības ministrijai datus par valsts mākoņdatošanas platformu pārziņu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uzdevumu izpildi iepriekšējā kalendāra gadā, tostarp ietverot arī šo noteikumu </w:t>
      </w:r>
      <w:r w:rsidR="00000000" w:rsidRPr="00000000" w:rsidDel="00000000">
        <w:rPr>
          <w:rtl w:val="0"/>
        </w:rPr>
        <w:t xml:space="preserve">6.10.1.</w:t>
      </w:r>
      <w:r w:rsidR="00000000" w:rsidRPr="00000000" w:rsidDel="00000000">
        <w:rPr>
          <w:rtl w:val="0"/>
        </w:rPr>
        <w:t xml:space="preserve">, </w:t>
      </w:r>
      <w:r w:rsidR="00000000" w:rsidRPr="00000000" w:rsidDel="00000000">
        <w:rPr>
          <w:rtl w:val="0"/>
        </w:rPr>
        <w:t xml:space="preserve">6.10.2.</w:t>
      </w:r>
      <w:r w:rsidR="00000000" w:rsidRPr="00000000" w:rsidDel="00000000">
        <w:rPr>
          <w:rtl w:val="0"/>
        </w:rPr>
        <w:t xml:space="preserve">, </w:t>
      </w:r>
      <w:r w:rsidR="00000000" w:rsidRPr="00000000" w:rsidDel="00000000">
        <w:rPr>
          <w:rtl w:val="0"/>
        </w:rPr>
        <w:t xml:space="preserve">6.10.3.</w:t>
      </w:r>
      <w:r w:rsidR="00000000" w:rsidRPr="00000000" w:rsidDel="00000000">
        <w:rPr>
          <w:rtl w:val="0"/>
        </w:rPr>
        <w:t xml:space="preserve">, </w:t>
      </w:r>
      <w:r w:rsidR="00000000" w:rsidRPr="00000000" w:rsidDel="00000000">
        <w:rPr>
          <w:rtl w:val="0"/>
        </w:rPr>
        <w:t xml:space="preserve">6.10.4.</w:t>
      </w:r>
      <w:r w:rsidR="00000000" w:rsidRPr="00000000" w:rsidDel="00000000">
        <w:rPr>
          <w:rtl w:val="0"/>
        </w:rPr>
        <w:t xml:space="preserve"> un </w:t>
      </w:r>
      <w:r w:rsidR="00000000" w:rsidRPr="00000000" w:rsidDel="00000000">
        <w:rPr>
          <w:rtl w:val="0"/>
        </w:rPr>
        <w:t xml:space="preserve">6.10.5. </w:t>
      </w:r>
      <w:r w:rsidR="00000000" w:rsidRPr="00000000" w:rsidDel="00000000">
        <w:rPr>
          <w:rtl w:val="0"/>
        </w:rPr>
        <w:t xml:space="preserve">apakšpunktā</w:t>
      </w:r>
      <w:r w:rsidR="00000000" w:rsidRPr="00000000" w:rsidDel="00000000">
        <w:rPr>
          <w:rtl w:val="0"/>
        </w:rPr>
        <w:t xml:space="preserve">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valsts mākoņdatošanas platformas lietotājam piekļuvi privātpersonu nodrošinātiem mākoņdatošanas pakalpojumiem, centralizēti organizējot to izmantošanas iespējas.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Valsts mākoņdatošanas platformas darbības, izmantošanas un finansēšanas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mākoņdatošanas platformas lietotājs veic šādas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piesakās mākoņdatošanas pakalpojumiem, slēdz sistēmā VIRSIS vienošanos ar valsts mākoņdatošanas platformas pārziņiem par mākoņdatošanas pakalpojumu izmantošanu;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 par valsts mākoņdatošanas platformā izvietoto informācijas sistēmu pieejamību tiktāl, cik tā nav atkarīga no valsts mākoņdatošanas platformas pieejamības, datu integritātes, konfidencialitātes un datu pārvaldības, kā arī nodrošina informācijas sistēmas darbības nodrošināšanai nepieciešamās programmatūras licences (izņemot tās, kas iekļautas valsts mākoņdatošanas platformas pārziņa sniegtajos mākoņdatošanas un citos pakalpojumos), ražotāja atbalstu, uzturēšanu, darbības uzraudzību un drošību;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nekavējoties piesaka valsts mākoņdatošanas platformas darbības problēmas un incidentus valsts mākoņdatošanas platformas pārzinim, izmantojot atbilstošās valsts mākoņdatošanas platformas pārziņa incidentu un problēmu pieteikšanas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var izgūt datus par šo noteikumu </w:t>
      </w:r>
      <w:r w:rsidR="00000000" w:rsidRPr="00000000" w:rsidDel="00000000">
        <w:rPr>
          <w:rtl w:val="0"/>
        </w:rPr>
        <w:t xml:space="preserve">6.10.1. </w:t>
      </w:r>
      <w:r w:rsidR="00000000" w:rsidRPr="00000000" w:rsidDel="00000000">
        <w:rPr>
          <w:rtl w:val="0"/>
        </w:rPr>
        <w:t xml:space="preserve">apakšpunktā</w:t>
      </w:r>
      <w:r w:rsidR="00000000" w:rsidRPr="00000000" w:rsidDel="00000000">
        <w:rPr>
          <w:rtl w:val="0"/>
        </w:rPr>
        <w:t xml:space="preserve"> minētajiem pakalpojumiem, nosūtot informācijas pieprasījumu mākoņdatošanas platformas pārzinim;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katru gadu līdz 31. martam iesniedz sistēmā VIRSIS informāciju par esošo un plānoto informācijas sistēmu darbināšanai un attīstībai nepieciešamo valsts mākoņdatošanas platformas pārziņa vai privātpersonas nodrošinātu mākoņdatošanas pakalpojumu resursu apjomiem un indikatīvo plānoto resursu pieaugumu nākamajam gadam.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Mākoņdatošanas platformas lietotājs par informācijas sistēmu un ar tām saistīto tehnoloģisko risinājumu izvietošanu valsts mākoņdatošanas platformā un tās sniegtajiem mākoņdatošanas pakalpojumiem norēķinās saskaņā ar savstarpēji noslēgto vienošanos par mākoņdatošanas pakalpojumu nodrošināšanu un, ja finansējums tam nav iekļauts valsts mākoņdatošanas platformas pārziņa budžetā, savstarpējās sadarbības ietvaros piemēro šādu norēķinu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pieejamo valsts budžeta līdzekļu ietvaros veic finansējuma pārdali no valsts mākoņdatošanas platformas lietotāja budžeta uz valsts mākoņdatošanas platformas pārziņa budžetu;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mākoņdatošanas platformas lietotāja budžeta ietvaros veic ikmēneša norēķinus saskaņā ar valsts mākoņdatošanas platformas pārziņa rēķinu par valsts mākoņdatošanas platformas lietotājam sniegto pakalpojumu apjomu.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norēķinu kārtība neattiecas uz tiem valsts mākoņdatošanas platformu pārziņiem, kas nozares ministrijas padotības iestāžu ietvaros ir noteikti kā nozares IKT pakalpojumu sniedzēji un norēķinās par pakalpojumiem saskaņā ar nozares ietvaros noteikto norēķinu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tiek konstatēts, ka netiek ievērotas normatīvajos aktos kiberdrošības jomā noteiktās minimālās kiberdrošības prasības, kas ietekmē droša mākoņdatošanas pakalpojuma sniegšanu, kā arī, ja mākoņdatošanas pakalpojuma kvalitāte vairākkārt netiek nodrošināta atbilstoši prasībām, ko nosaka vienošanās par mākoņdatošanas pakalpojuma nodrošināšanu, lēmumu par valsts mākoņdatošanas platformas pārziņa statusa zaudēšanu pieņem Ministru kabinets.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Datu izplatīšanas un pārvaldības platforma tiek darbināta valsts datu apstrādes mākoņa ietvaros. Datu izplatīšanas un pārvaldības platformas pārzinis informē  datu devēju par konkrētā valsts mākoņdatošanas platformas pārziņa izvēli, kurš nodrošina virtuālās skaitļošanas vidi un rezerves kopijas, publicējot atbilstošu informāciju Datu izplatīšanas un pārvaldības platformas pašapkalpošanās portālā.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6.10.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kā arī </w:t>
      </w:r>
      <w:r w:rsidR="00000000" w:rsidRPr="00000000" w:rsidDel="00000000">
        <w:rPr>
          <w:rtl w:val="0"/>
        </w:rPr>
        <w:t xml:space="preserve">9.1.</w:t>
      </w:r>
      <w:r w:rsidR="00000000" w:rsidRPr="00000000" w:rsidDel="00000000">
        <w:rPr>
          <w:rtl w:val="0"/>
        </w:rPr>
        <w:t xml:space="preserve">  un </w:t>
      </w:r>
      <w:r w:rsidR="00000000" w:rsidRPr="00000000" w:rsidDel="00000000">
        <w:rPr>
          <w:rtl w:val="0"/>
        </w:rPr>
        <w:t xml:space="preserve">9.5. </w:t>
      </w:r>
      <w:r w:rsidR="00000000" w:rsidRPr="00000000" w:rsidDel="00000000">
        <w:rPr>
          <w:rtl w:val="0"/>
        </w:rPr>
        <w:t xml:space="preserve">apakšpunktā</w:t>
      </w:r>
      <w:r w:rsidR="00000000" w:rsidRPr="00000000" w:rsidDel="00000000">
        <w:rPr>
          <w:rtl w:val="0"/>
        </w:rPr>
        <w:t xml:space="preserve"> minētā sistēmas VIRSIS funkcionalitāte tiek nodrošināta ar 2026. gada 1. jūliju.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6.15. </w:t>
      </w:r>
      <w:r w:rsidR="00000000" w:rsidRPr="00000000" w:rsidDel="00000000">
        <w:rPr>
          <w:rtl w:val="0"/>
        </w:rPr>
        <w:t xml:space="preserve"> un </w:t>
      </w:r>
      <w:r w:rsidR="00000000" w:rsidRPr="00000000" w:rsidDel="00000000">
        <w:rPr>
          <w:rtl w:val="0"/>
        </w:rPr>
        <w:t xml:space="preserve">8.4.1. </w:t>
      </w:r>
      <w:r w:rsidR="00000000" w:rsidRPr="00000000" w:rsidDel="00000000">
        <w:rPr>
          <w:rtl w:val="0"/>
        </w:rPr>
        <w:t xml:space="preserve">apakšpunktā</w:t>
      </w:r>
      <w:r w:rsidR="00000000" w:rsidRPr="00000000" w:rsidDel="00000000">
        <w:rPr>
          <w:rtl w:val="0"/>
        </w:rPr>
        <w:t xml:space="preserve"> minētā kārtība, kā arī valsts mākoņdatošanas pakalpojumu izmaksu veidošanas metodika stājas spēkā 2026. gada 1. jūlijā, un tās ieviešanu un izpildi nodrošina valsts mākoņdatošanas pakalpojumu platformas pārzinis.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8.6. </w:t>
      </w:r>
      <w:r w:rsidR="00000000" w:rsidRPr="00000000" w:rsidDel="00000000">
        <w:rPr>
          <w:rtl w:val="0"/>
        </w:rPr>
        <w:t xml:space="preserve">apakšpunktā</w:t>
      </w:r>
      <w:r w:rsidR="00000000" w:rsidRPr="00000000" w:rsidDel="00000000">
        <w:rPr>
          <w:rtl w:val="0"/>
        </w:rPr>
        <w:t xml:space="preserve"> minēto privātpersonu nodrošinātu mākoņdatošanas pakalpojumu pieejamība valsts mākoņdatošanas platformas lietotājam tiek nodrošināta ar 2026. gada 1. decembri.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24-TA-1050</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24-TA-1050</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noteikumu_projekts_24-TA-1050.docx</dc:title>
</cp:coreProperties>
</file>

<file path=docProps/custom.xml><?xml version="1.0" encoding="utf-8"?>
<Properties xmlns="http://schemas.openxmlformats.org/officeDocument/2006/custom-properties" xmlns:vt="http://schemas.openxmlformats.org/officeDocument/2006/docPropsVTypes"/>
</file>