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augļiem, ogām un to pārstrādes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12.04.2022. noteikumu Nr. 228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9,0 %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augļu piedevu vai bez tās un ar saldo krējumu vai bez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noteikumu_konsolidētā_versija_p10_22-TA-3194.docx</dc:title>
</cp:coreProperties>
</file>

<file path=docProps/custom.xml><?xml version="1.0" encoding="utf-8"?>
<Properties xmlns="http://schemas.openxmlformats.org/officeDocument/2006/custom-properties" xmlns:vt="http://schemas.openxmlformats.org/officeDocument/2006/docPropsVTypes"/>
</file>