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pirmo kārtu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 un pieejamo pasākuma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izstrādāt un ieviest atbalsta instrumentus ģimenes funkcionalitātes stiprināšanai, lai novērstu un mazinātu vardarbību pret bērniem ģimenē un ārpusģimenes aprūpē, kā arī vardarbību ģimenē pret pilngadīgām 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bērni un pilngadīgas personas, kuras cietušas no vardarbības;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bērni un pilngadīgas personas, kuras veikušas vardarbību;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likumiskie pārstāvji un audžuģimenes;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speciālisti, kuri strādā vai varētu saskarties ar personām, kuras cietušas no vardarbības vai veikušas vardarbību.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2029. gada 31. decembrim ir sasniedzams šāds uzraudzības rādītājs – nacionālais rādītājs: atbalsta pasākumu un instrumentu izstrādei un ieviešanai īstenoto izmēģinājumprojektu skaits – 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Pasākums veido sinerģiju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Ekonomikas zonas finanšu instrumenta 2014.–2021. gada perioda programmas "Starptautiskā policijas sadarbība un noziedzības apkarošana" projektu "Atbalsts Barnahus ieviešanai Latvijā",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minētās atbalstāmās darbības ietvaros veicot vardarbības novēršanas sistēmas izvērtējumu;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pasākumu "Profesionāla un mūsdienīga sociālā darba attīstība",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minētās atbalstāmās darbības ietvaros izstrādājot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paredzētu metodiku darbam ar bērniem, kuri cietuši no vardarbības vai veikuši vardarbību;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pasākumu "Sociālo pakalpojumu kvalitātes un efektivitātes paaugstināšana", šo noteikumu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minētās atbalstāmās darbības ietvaros izstrādājot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minētajai mērķa grupai paredzētu sociālās rehabilitācijas pakalpojumu kvalitātes kritērijus.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Pasākumam plānotais un pieejamais kopējais attiecināmais finansējums ir 9 453 364 </w:t>
      </w:r>
      <w:r w:rsidR="00000000" w:rsidRPr="00000000" w:rsidDel="00000000">
        <w:rPr>
          <w:i w:val="1"/>
          <w:rtl w:val="0"/>
        </w:rPr>
        <w:t xml:space="preserve">euro</w:t>
      </w:r>
      <w:r w:rsidR="00000000" w:rsidRPr="00000000" w:rsidDel="00000000">
        <w:rPr>
          <w:rtl w:val="0"/>
        </w:rPr>
        <w:t xml:space="preserve">, tai skaitā Eiropas Sociālā fonda Plus finansējums – 8 035 359 </w:t>
      </w:r>
      <w:r w:rsidR="00000000" w:rsidRPr="00000000" w:rsidDel="00000000">
        <w:rPr>
          <w:i w:val="1"/>
          <w:rtl w:val="0"/>
        </w:rPr>
        <w:t xml:space="preserve">euro</w:t>
      </w:r>
      <w:r w:rsidR="00000000" w:rsidRPr="00000000" w:rsidDel="00000000">
        <w:rPr>
          <w:rtl w:val="0"/>
        </w:rPr>
        <w:t xml:space="preserve"> un valsts budžeta līdzfinansējums – 1 418 005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no projekta kopējā attiecināmā finansējuma. Valsts budžeta līdzfinansējums nav mazāks par 15 procentiem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no 2024. gada 1. janvāra.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finansējuma saņēmējam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ietvaros ir valsts pārvaldes iestāde, kas izstrādā valsts politiku bērnu un ģimenes tiesību jomā, – Labklājības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kura projekta iesniegums ir apstiprināts, ir finansējuma saņēmējs. Finansējuma saņēmējs ir atbildīgs par projekta īstenošanu un pasākuma mērķa sasniegšanu.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vardarbības novēršanas sistēmas izvērtēšana un situācijas monitoringa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pasākumi vardarbības pret bērniem riska mazināšanai;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jaunu metožu ieviešana darbam ar bērniem un pilngadīgām personām, kuras cietušas no vardarbības vai veikušas vardarbību;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mērķa grupu un sabiedrības izglītošanas un informēšanas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komandējumu izmaksas finansējuma saņēmēja projekta vadības un īstenošanas personālam: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un darba braucienu izmaksas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minētās atbalstāmās darbības īstenošanai. Iekšzemes komandējumu un darba braucienu izmaksām piemēro vadošās iestādes metodikas par vienas vienības izmaksu standarta likmes aprēķinu un piemērošanu 1 km izmaksām un iekšzemes komandējumu izmaksām;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komandējumu izmaksas šo noteikumu </w:t>
      </w:r>
      <w:r w:rsidR="00000000" w:rsidRPr="00000000" w:rsidDel="00000000">
        <w:rPr>
          <w:rtl w:val="0"/>
        </w:rPr>
        <w:t xml:space="preserve">16.1.</w:t>
      </w:r>
      <w:r w:rsidR="00000000" w:rsidRPr="00000000" w:rsidDel="00000000">
        <w:rPr>
          <w:rtl w:val="0"/>
        </w:rPr>
        <w:t xml:space="preserve"> apakšpunktā</w:t>
      </w:r>
      <w:r w:rsidR="00000000" w:rsidRPr="00000000" w:rsidDel="00000000">
        <w:rPr>
          <w:rtl w:val="0"/>
        </w:rPr>
        <w:t xml:space="preserve"> minētajam finansējuma saņēmēja projekta īstenošanas personālam un projekta vadītājam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minētās atbalstāmās darbības īstenošanai. Ārvalstu komandējumu izmaksas aprēķina un atlīdzina saskaņā ar normatīvajiem aktiem, kas nosaka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normatīvajos aktos, kas nosaka kārtību, kādā veicama obligātā veselības pārbaude, paredzēto veselības pārbaužu izmaksas finansējuma saņēmēja projekta vadības un īstenošanas personālam, ja tās nav iekļautas veselības apdrošināšanas izmaksās.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16.2.1.</w:t>
      </w:r>
      <w:r w:rsidR="00000000" w:rsidRPr="00000000" w:rsidDel="00000000">
        <w:rPr>
          <w:rtl w:val="0"/>
        </w:rPr>
        <w:t xml:space="preserve"> apakšpunktā</w:t>
      </w:r>
      <w:r w:rsidR="00000000" w:rsidRPr="00000000" w:rsidDel="00000000">
        <w:rPr>
          <w:rtl w:val="0"/>
        </w:rPr>
        <w:t xml:space="preserve"> minēto iepirkuma līgumu ietvaros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 </w:t>
      </w:r>
      <w:r w:rsidR="00000000" w:rsidRPr="00000000" w:rsidDel="00000000">
        <w:rPr>
          <w:rtl w:val="0"/>
        </w:rPr>
        <w:t xml:space="preserve"> un </w:t>
      </w:r>
      <w:r w:rsidR="00000000" w:rsidRPr="00000000" w:rsidDel="00000000">
        <w:rPr>
          <w:rtl w:val="0"/>
        </w:rPr>
        <w:t xml:space="preserve">14.3. </w:t>
      </w:r>
      <w:r w:rsidR="00000000" w:rsidRPr="00000000" w:rsidDel="00000000">
        <w:rPr>
          <w:rtl w:val="0"/>
        </w:rPr>
        <w:t xml:space="preserve">apakšpunktā</w:t>
      </w:r>
      <w:r w:rsidR="00000000" w:rsidRPr="00000000" w:rsidDel="00000000">
        <w:rPr>
          <w:rtl w:val="0"/>
        </w:rPr>
        <w:t xml:space="preserve">  minētās atbalstāmās darbības īstenošanai var paredzēt šo noteikumu </w:t>
      </w:r>
      <w:r w:rsidR="00000000" w:rsidRPr="00000000" w:rsidDel="00000000">
        <w:rPr>
          <w:rtl w:val="0"/>
        </w:rPr>
        <w:t xml:space="preserve">21.1.2. </w:t>
      </w:r>
      <w:r w:rsidR="00000000" w:rsidRPr="00000000" w:rsidDel="00000000">
        <w:rPr>
          <w:rtl w:val="0"/>
        </w:rPr>
        <w:t xml:space="preserve">apakšpunktā</w:t>
      </w:r>
      <w:r w:rsidR="00000000" w:rsidRPr="00000000" w:rsidDel="00000000">
        <w:rPr>
          <w:rtl w:val="0"/>
        </w:rPr>
        <w:t xml:space="preserve"> minēto izglītojošo programmu ģimenes pratības paaugstināšanai tulkošanas izdevumus un šo noteikumu </w:t>
      </w:r>
      <w:r w:rsidR="00000000" w:rsidRPr="00000000" w:rsidDel="00000000">
        <w:rPr>
          <w:rtl w:val="0"/>
        </w:rPr>
        <w:t xml:space="preserve">22.1.1.</w:t>
      </w:r>
      <w:r w:rsidR="00000000" w:rsidRPr="00000000" w:rsidDel="00000000">
        <w:rPr>
          <w:rtl w:val="0"/>
        </w:rPr>
        <w:t xml:space="preserve"> un </w:t>
      </w:r>
      <w:r w:rsidR="00000000" w:rsidRPr="00000000" w:rsidDel="00000000">
        <w:rPr>
          <w:rtl w:val="0"/>
        </w:rPr>
        <w:t xml:space="preserve">22.1.2. </w:t>
      </w:r>
      <w:r w:rsidR="00000000" w:rsidRPr="00000000" w:rsidDel="00000000">
        <w:rPr>
          <w:rtl w:val="0"/>
        </w:rPr>
        <w:t xml:space="preserve">apakšpunktā</w:t>
      </w:r>
      <w:r w:rsidR="00000000" w:rsidRPr="00000000" w:rsidDel="00000000">
        <w:rPr>
          <w:rtl w:val="0"/>
        </w:rPr>
        <w:t xml:space="preserve"> minēto terapijas metožu un </w:t>
      </w:r>
      <w:r w:rsidR="00000000" w:rsidRPr="00000000" w:rsidDel="00000000">
        <w:rPr>
          <w:rtl w:val="0"/>
        </w:rPr>
        <w:t xml:space="preserve">22.1.3. </w:t>
      </w:r>
      <w:r w:rsidR="00000000" w:rsidRPr="00000000" w:rsidDel="00000000">
        <w:rPr>
          <w:rtl w:val="0"/>
        </w:rPr>
        <w:t xml:space="preserve">apakšpunktā</w:t>
      </w:r>
      <w:r w:rsidR="00000000" w:rsidRPr="00000000" w:rsidDel="00000000">
        <w:rPr>
          <w:rtl w:val="0"/>
        </w:rPr>
        <w:t xml:space="preserve">  minētā speciālistu starpinstitucionālās sadarbības modeļa tulkošanas, lietošanas mācību un uzturēšanas izdevumus;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atbilstoši nepilnā darba laika noslodzei.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pakalpojumu iegādi (transportlīdzekļa noma un transportlīdzekļa pakalpojuma pirkšana) var paredzēt finansējuma saņēmēja projekta vadības un īstenošanas personālam šo noteikumu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14.4.</w:t>
      </w:r>
      <w:r w:rsidR="00000000" w:rsidRPr="00000000" w:rsidDel="00000000">
        <w:rPr>
          <w:rtl w:val="0"/>
        </w:rPr>
        <w:t xml:space="preserve"> un </w:t>
      </w:r>
      <w:r w:rsidR="00000000" w:rsidRPr="00000000" w:rsidDel="00000000">
        <w:rPr>
          <w:rtl w:val="0"/>
        </w:rPr>
        <w:t xml:space="preserve">14.6.</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īstenošanu (tai skaitā pandusu un pacēlāju nomas, konsultantu attiecīgajā jomā, zīmju valodas tulka, vieglās valodas tulkošanas, reāllaika transkripcijas, subtitru un bērnu uzraudzības pakalpojuma nodrošināšanu) var paredzēt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w:t>
      </w:r>
      <w:r w:rsidR="00000000" w:rsidRPr="00000000" w:rsidDel="00000000">
        <w:rPr>
          <w:rtl w:val="0"/>
        </w:rPr>
        <w:t xml:space="preserve"> minētās netiešās attiecināmās izmaksas finansējuma saņēmējs plāno kā vienu izmaksu pozīciju septiņu procentu apmērā no šo noteikumu </w:t>
      </w:r>
      <w:r w:rsidR="00000000" w:rsidRPr="00000000" w:rsidDel="00000000">
        <w:rPr>
          <w:rtl w:val="0"/>
        </w:rPr>
        <w:t xml:space="preserve">15.1.</w:t>
      </w:r>
      <w:r w:rsidR="00000000" w:rsidRPr="00000000" w:rsidDel="00000000">
        <w:rPr>
          <w:rtl w:val="0"/>
        </w:rPr>
        <w:t xml:space="preserve"> apakšpunktā</w:t>
      </w:r>
      <w:r w:rsidR="00000000" w:rsidRPr="00000000" w:rsidDel="00000000">
        <w:rPr>
          <w:rtl w:val="0"/>
        </w:rPr>
        <w:t xml:space="preserve"> minētajām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attiecināmajām izmaksām saskaņā ar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minēto atbalstāmo darbību īsteno: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kurš veic vardarbības pret bērniem un vardarbības ģimenē situācijas monitoringa pilnveidi;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piesaistīts pakalpojuma sniedzējs, kurš:</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vardarbības novēršanas sistēmas izvērtējumu;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sabiedriskās domas pētījumus par vardarbību pret bērniem un vardarbību ģimenē.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minēto atbalstāmo darbību īsteno finansējuma saņēmēja izvēlēts pakalpojuma sniedzējs, kurš: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un ievieš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paredzētas izglītojošas programmas ģimenes pratības paaugstināšanai (turpmāk – izglītojošas programmas):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izvērtējumu par pieejamām izglītojošajām programmām un izstrādā to kritērijus;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ņemot vērā šo noteikumu </w:t>
      </w:r>
      <w:r w:rsidR="00000000" w:rsidRPr="00000000" w:rsidDel="00000000">
        <w:rPr>
          <w:rtl w:val="0"/>
        </w:rPr>
        <w:t xml:space="preserve">20.2.1.</w:t>
      </w:r>
      <w:r w:rsidR="00000000" w:rsidRPr="00000000" w:rsidDel="00000000">
        <w:rPr>
          <w:rtl w:val="0"/>
        </w:rPr>
        <w:t xml:space="preserve"> apakšpunktā</w:t>
      </w:r>
      <w:r w:rsidR="00000000" w:rsidRPr="00000000" w:rsidDel="00000000">
        <w:rPr>
          <w:rtl w:val="0"/>
        </w:rPr>
        <w:t xml:space="preserve"> minētā izvērtējuma rezultātus, veic izglītojošu programmu pilnveidi vai izstrādi, vai iegādi;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 izmēģinājumprojektu šo noteikumu </w:t>
      </w:r>
      <w:r w:rsidR="00000000" w:rsidRPr="00000000" w:rsidDel="00000000">
        <w:rPr>
          <w:rtl w:val="0"/>
        </w:rPr>
        <w:t xml:space="preserve">21.1.2.</w:t>
      </w:r>
      <w:r w:rsidR="00000000" w:rsidRPr="00000000" w:rsidDel="00000000">
        <w:rPr>
          <w:rtl w:val="0"/>
        </w:rPr>
        <w:t xml:space="preserve"> apakšpunktā</w:t>
      </w:r>
      <w:r w:rsidR="00000000" w:rsidRPr="00000000" w:rsidDel="00000000">
        <w:rPr>
          <w:rtl w:val="0"/>
        </w:rPr>
        <w:t xml:space="preserve"> minēto izglītojošo programmu aprobācijai, izvērtē tā rezultātus un, ja nepieciešams, pilnveido izglītojošās programmas;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paredzētu metodiku darbam ar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mērķa grupu – no vardarbības cietušiem vai vardarbību veikušiem bērniem, kā arī īsteno izmēģinājumprojektu metodikas aprobācijai, izvērtē tā rezultātus un, ja nepieciešams, pilnveido metodiku;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21.2.</w:t>
      </w:r>
      <w:r w:rsidR="00000000" w:rsidRPr="00000000" w:rsidDel="00000000">
        <w:rPr>
          <w:rtl w:val="0"/>
        </w:rPr>
        <w:t xml:space="preserve"> apakšpunktā</w:t>
      </w:r>
      <w:r w:rsidR="00000000" w:rsidRPr="00000000" w:rsidDel="00000000">
        <w:rPr>
          <w:rtl w:val="0"/>
        </w:rPr>
        <w:t xml:space="preserve"> minētā izmēģinājumprojekta īstenošanas organizē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mācības šo noteikumu </w:t>
      </w:r>
      <w:r w:rsidR="00000000" w:rsidRPr="00000000" w:rsidDel="00000000">
        <w:rPr>
          <w:rtl w:val="0"/>
        </w:rPr>
        <w:t xml:space="preserve">21.2.</w:t>
      </w:r>
      <w:r w:rsidR="00000000" w:rsidRPr="00000000" w:rsidDel="00000000">
        <w:rPr>
          <w:rtl w:val="0"/>
        </w:rPr>
        <w:t xml:space="preserve"> apakšpunktā</w:t>
      </w:r>
      <w:r w:rsidR="00000000" w:rsidRPr="00000000" w:rsidDel="00000000">
        <w:rPr>
          <w:rtl w:val="0"/>
        </w:rPr>
        <w:t xml:space="preserve"> minētās metodikas pielietošanai darbā;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šo noteikumu </w:t>
      </w:r>
      <w:r w:rsidR="00000000" w:rsidRPr="00000000" w:rsidDel="00000000">
        <w:rPr>
          <w:rtl w:val="0"/>
        </w:rPr>
        <w:t xml:space="preserve">3.3.</w:t>
      </w:r>
      <w:r w:rsidR="00000000" w:rsidRPr="00000000" w:rsidDel="00000000">
        <w:rPr>
          <w:rtl w:val="0"/>
        </w:rPr>
        <w:t xml:space="preserve"> apakšpunktā</w:t>
      </w:r>
      <w:r w:rsidR="00000000" w:rsidRPr="00000000" w:rsidDel="00000000">
        <w:rPr>
          <w:rtl w:val="0"/>
        </w:rPr>
        <w:t xml:space="preserve"> minētās mērķa grupas personu atbilstības pārbaudi iesaistei šo noteikumu </w:t>
      </w:r>
      <w:r w:rsidR="00000000" w:rsidRPr="00000000" w:rsidDel="00000000">
        <w:rPr>
          <w:rtl w:val="0"/>
        </w:rPr>
        <w:t xml:space="preserve">21.1.3.</w:t>
      </w:r>
      <w:r w:rsidR="00000000" w:rsidRPr="00000000" w:rsidDel="00000000">
        <w:rPr>
          <w:rtl w:val="0"/>
        </w:rPr>
        <w:t xml:space="preserve"> apakšpunktā</w:t>
      </w:r>
      <w:r w:rsidR="00000000" w:rsidRPr="00000000" w:rsidDel="00000000">
        <w:rPr>
          <w:rtl w:val="0"/>
        </w:rPr>
        <w:t xml:space="preserve"> minētajā izmēģinājumprojektā, kā arī veic minēto personu identificēšanu un uzskaiti, norādot vārdu, uzvārdu, personas kodu un citu – personas datus nesaturošu – informāciju, un iesniedz finansējuma saņēmējam šo noteikumu </w:t>
      </w:r>
      <w:r w:rsidR="00000000" w:rsidRPr="00000000" w:rsidDel="00000000">
        <w:rPr>
          <w:rtl w:val="0"/>
        </w:rPr>
        <w:t xml:space="preserve">26.9.</w:t>
      </w:r>
      <w:r w:rsidR="00000000" w:rsidRPr="00000000" w:rsidDel="00000000">
        <w:rPr>
          <w:rtl w:val="0"/>
        </w:rPr>
        <w:t xml:space="preserve"> 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minēto atbalstāmo darbību īsteno: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kurš:</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šo noteikumu </w:t>
      </w:r>
      <w:r w:rsidR="00000000" w:rsidRPr="00000000" w:rsidDel="00000000">
        <w:rPr>
          <w:rtl w:val="0"/>
        </w:rPr>
        <w:t xml:space="preserve">20.2.1.</w:t>
      </w:r>
      <w:r w:rsidR="00000000" w:rsidRPr="00000000" w:rsidDel="00000000">
        <w:rPr>
          <w:rtl w:val="0"/>
        </w:rPr>
        <w:t xml:space="preserve"> apakšpunktā</w:t>
      </w:r>
      <w:r w:rsidR="00000000" w:rsidRPr="00000000" w:rsidDel="00000000">
        <w:rPr>
          <w:rtl w:val="0"/>
        </w:rPr>
        <w:t xml:space="preserve"> minētā izvērtējuma rezultātus, slēdz līgumu par terapijas metodes darbam ar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minēto mērķa grupu – no vardarbības cietušiem bērniem – iegādi vai tiesībām to izmantot;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slēdz līgumu par multidimensiālās ģimenes terapijas metodes darbam ar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mērķa grupu – vardarbību veikušiem bērniem – iegādi vai tiesībām to izmantot;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šo noteikumu </w:t>
      </w:r>
      <w:r w:rsidR="00000000" w:rsidRPr="00000000" w:rsidDel="00000000">
        <w:rPr>
          <w:rtl w:val="0"/>
        </w:rPr>
        <w:t xml:space="preserve">20.2.1. </w:t>
      </w:r>
      <w:r w:rsidR="00000000" w:rsidRPr="00000000" w:rsidDel="00000000">
        <w:rPr>
          <w:rtl w:val="0"/>
        </w:rPr>
        <w:t xml:space="preserve">apakšpunktā</w:t>
      </w:r>
      <w:r w:rsidR="00000000" w:rsidRPr="00000000" w:rsidDel="00000000">
        <w:rPr>
          <w:rtl w:val="0"/>
        </w:rPr>
        <w:t xml:space="preserve"> minētā izvērtējuma rezultātus, slēdz līgumu par speciālistu starpinstitucionālās sadarbības modeļa iegādi vai tiesībām to izmantot;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piesaistīts pakalpojuma sniedzējs, kurš:</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 izmēģinājumprojektus šo noteikumu </w:t>
      </w:r>
      <w:r w:rsidR="00000000" w:rsidRPr="00000000" w:rsidDel="00000000">
        <w:rPr>
          <w:rtl w:val="0"/>
        </w:rPr>
        <w:t xml:space="preserve">22.1.1.</w:t>
      </w:r>
      <w:r w:rsidR="00000000" w:rsidRPr="00000000" w:rsidDel="00000000">
        <w:rPr>
          <w:rtl w:val="0"/>
        </w:rPr>
        <w:t xml:space="preserve"> un </w:t>
      </w:r>
      <w:r w:rsidR="00000000" w:rsidRPr="00000000" w:rsidDel="00000000">
        <w:rPr>
          <w:rtl w:val="0"/>
        </w:rPr>
        <w:t xml:space="preserve">22.1.2.</w:t>
      </w:r>
      <w:r w:rsidR="00000000" w:rsidRPr="00000000" w:rsidDel="00000000">
        <w:rPr>
          <w:rtl w:val="0"/>
        </w:rPr>
        <w:t xml:space="preserve"> apakšpunktā</w:t>
      </w:r>
      <w:r w:rsidR="00000000" w:rsidRPr="00000000" w:rsidDel="00000000">
        <w:rPr>
          <w:rtl w:val="0"/>
        </w:rPr>
        <w:t xml:space="preserve"> minēto terapijas metožu aprobācijai, izvērtē to rezultātus un, ja nepieciešams, pilnveido terapijas metodes;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minētajai mērķa grupai paredzētu sociālās rehabilitācijas pakalpojumu novērtējumu un kvalitātes kritērijus, kā arī organizē šo noteikumu </w:t>
      </w:r>
      <w:r w:rsidR="00000000" w:rsidRPr="00000000" w:rsidDel="00000000">
        <w:rPr>
          <w:rtl w:val="0"/>
        </w:rPr>
        <w:t xml:space="preserve">3.4. </w:t>
      </w:r>
      <w:r w:rsidR="00000000" w:rsidRPr="00000000" w:rsidDel="00000000">
        <w:rPr>
          <w:rtl w:val="0"/>
        </w:rPr>
        <w:t xml:space="preserve">apakšpunktā</w:t>
      </w:r>
      <w:r w:rsidR="00000000" w:rsidRPr="00000000" w:rsidDel="00000000">
        <w:rPr>
          <w:rtl w:val="0"/>
        </w:rPr>
        <w:t xml:space="preserve">  minēto speciālistu mācības;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minētajai mērķa grupai – vardarbību veikušām pilngadīgām personām – paredzētu sociālās rehabilitācijas programmu, papildina to ar metodēm individuālo konsultāciju nodrošināšanai un sniedz priekšlikumus tās pilnveidei un citu atbalsta veidu ieviešanai;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 izmēģinājumprojektu šo noteikumu </w:t>
      </w:r>
      <w:r w:rsidR="00000000" w:rsidRPr="00000000" w:rsidDel="00000000">
        <w:rPr>
          <w:rtl w:val="0"/>
        </w:rPr>
        <w:t xml:space="preserve">22.2.3.</w:t>
      </w:r>
      <w:r w:rsidR="00000000" w:rsidRPr="00000000" w:rsidDel="00000000">
        <w:rPr>
          <w:rtl w:val="0"/>
        </w:rPr>
        <w:t xml:space="preserve"> apakšpunktā</w:t>
      </w:r>
      <w:r w:rsidR="00000000" w:rsidRPr="00000000" w:rsidDel="00000000">
        <w:rPr>
          <w:rtl w:val="0"/>
        </w:rPr>
        <w:t xml:space="preserve"> minētās pilnveidotās sociālās rehabilitācijas programmas aprobācijai, izvērtē tā rezultātus un, ja nepieciešams, pilnveido sociālās rehabilitācijas programmu;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sarežģītu vardarbības gadījumu risināšanai pielāgo šo noteikumu </w:t>
      </w:r>
      <w:r w:rsidR="00000000" w:rsidRPr="00000000" w:rsidDel="00000000">
        <w:rPr>
          <w:rtl w:val="0"/>
        </w:rPr>
        <w:t xml:space="preserve">3.4. </w:t>
      </w:r>
      <w:r w:rsidR="00000000" w:rsidRPr="00000000" w:rsidDel="00000000">
        <w:rPr>
          <w:rtl w:val="0"/>
        </w:rPr>
        <w:t xml:space="preserve">apakšpunktā</w:t>
      </w:r>
      <w:r w:rsidR="00000000" w:rsidRPr="00000000" w:rsidDel="00000000">
        <w:rPr>
          <w:rtl w:val="0"/>
        </w:rPr>
        <w:t xml:space="preserve">  minētajai mērķa grupai paredzēto starpinstitucionālās sadarbības modeli, tai skaitā: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risinājumu šo noteikumu </w:t>
      </w:r>
      <w:r w:rsidR="00000000" w:rsidRPr="00000000" w:rsidDel="00000000">
        <w:rPr>
          <w:rtl w:val="0"/>
        </w:rPr>
        <w:t xml:space="preserve">22.1.3. </w:t>
      </w:r>
      <w:r w:rsidR="00000000" w:rsidRPr="00000000" w:rsidDel="00000000">
        <w:rPr>
          <w:rtl w:val="0"/>
        </w:rPr>
        <w:t xml:space="preserve">apakšpunktā</w:t>
      </w:r>
      <w:r w:rsidR="00000000" w:rsidRPr="00000000" w:rsidDel="00000000">
        <w:rPr>
          <w:rtl w:val="0"/>
        </w:rPr>
        <w:t xml:space="preserve"> minētā speciālistu starpinstitucionālās sadarbības modeļa ieviešanai;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mācību metodiku un atbilstoši tai nodrošina šo noteikumu </w:t>
      </w:r>
      <w:r w:rsidR="00000000" w:rsidRPr="00000000" w:rsidDel="00000000">
        <w:rPr>
          <w:rtl w:val="0"/>
        </w:rPr>
        <w:t xml:space="preserve">3.4. </w:t>
      </w:r>
      <w:r w:rsidR="00000000" w:rsidRPr="00000000" w:rsidDel="00000000">
        <w:rPr>
          <w:rtl w:val="0"/>
        </w:rPr>
        <w:t xml:space="preserve">apakšpunktā</w:t>
      </w:r>
      <w:r w:rsidR="00000000" w:rsidRPr="00000000" w:rsidDel="00000000">
        <w:rPr>
          <w:rtl w:val="0"/>
        </w:rPr>
        <w:t xml:space="preserve"> minētās mērķa grupas personu mācības par starpinstitucionālās sadarbības modeli un tā ieviešanu;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 izmēģinājumprojektu šo noteikumu </w:t>
      </w:r>
      <w:r w:rsidR="00000000" w:rsidRPr="00000000" w:rsidDel="00000000">
        <w:rPr>
          <w:rtl w:val="0"/>
        </w:rPr>
        <w:t xml:space="preserve">22.2.5.1. </w:t>
      </w:r>
      <w:r w:rsidR="00000000" w:rsidRPr="00000000" w:rsidDel="00000000">
        <w:rPr>
          <w:rtl w:val="0"/>
        </w:rPr>
        <w:t xml:space="preserve">apakšpunktā</w:t>
      </w:r>
      <w:r w:rsidR="00000000" w:rsidRPr="00000000" w:rsidDel="00000000">
        <w:rPr>
          <w:rtl w:val="0"/>
        </w:rPr>
        <w:t xml:space="preserve">  minētā risinājuma aprobācijai, izvērtē tā rezultātus un, ja nepieciešams, pilnveido speciālistu starpinstitucionālās sadarbības modeli un sniedz priekšlikumus tā nodrošināšanai ilgtermiņā;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minētajai mērķa grupai paredzēta krīzes tālruņa ieviešanu un krīzes tālruņa pakalpojuma 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apakšpunktā</w:t>
      </w:r>
      <w:r w:rsidR="00000000" w:rsidRPr="00000000" w:rsidDel="00000000">
        <w:rPr>
          <w:rtl w:val="0"/>
        </w:rPr>
        <w:t xml:space="preserve"> minēto atbalstāmo darbību īsteno: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kurš izstrādā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minētās mērķa grupas kompetences pilnveides plānu;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piesaistīts pakalpojuma sniedzējs, kurš:</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minētajā kompetences pilnveides plānā ietvertos pasākumus;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mediācijas un izlīguma piemērošanu vardarbības ģimenē gadījumos, izstrādā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paredzētas vadlīnijas par mediācijas un izlīguma piemērošanu vardarbības ģimenē gadījumos un veic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minētās mērķa grupas mācības par mediācijas un izlīguma piemērošanu vardarbības ģimenē gadījumos;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paredzētus informatīvos materiālus darbam ar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mērķa grupu;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un īsteno komunikācijas stratēģiju sabiedrības tolerances pret vardarbību mazināšanai.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minēto atbalstāmo darbību īstenošanas un maksājuma pieprasījumu sagatavošanas nolūkā finansējuma saņēmēja piesaistīts pakalpojuma sniedzējs veic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minētās mērķa grupas personu atbilstības pārbaudi iesaistei šo noteikumu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22.2.1.</w:t>
      </w:r>
      <w:r w:rsidR="00000000" w:rsidRPr="00000000" w:rsidDel="00000000">
        <w:rPr>
          <w:rtl w:val="0"/>
        </w:rPr>
        <w:t xml:space="preserve"> un </w:t>
      </w:r>
      <w:r w:rsidR="00000000" w:rsidRPr="00000000" w:rsidDel="00000000">
        <w:rPr>
          <w:rtl w:val="0"/>
        </w:rPr>
        <w:t xml:space="preserve">22.2.4.</w:t>
      </w:r>
      <w:r w:rsidR="00000000" w:rsidRPr="00000000" w:rsidDel="00000000">
        <w:rPr>
          <w:rtl w:val="0"/>
        </w:rPr>
        <w:t xml:space="preserve"> apakšpunktā</w:t>
      </w:r>
      <w:r w:rsidR="00000000" w:rsidRPr="00000000" w:rsidDel="00000000">
        <w:rPr>
          <w:rtl w:val="0"/>
        </w:rPr>
        <w:t xml:space="preserve"> minētajā izmēģinājumprojektā, kā arī veic minēto personu identificēšanu un uzskaiti, norādot vārdu, uzvārdu, personas kodu un citu – personas datus nesaturošu – informāciju, un iesniedz finansējuma saņēmējam šo noteikumu </w:t>
      </w:r>
      <w:r w:rsidR="00000000" w:rsidRPr="00000000" w:rsidDel="00000000">
        <w:rPr>
          <w:rtl w:val="0"/>
        </w:rPr>
        <w:t xml:space="preserve">26.9.</w:t>
      </w:r>
      <w:r w:rsidR="00000000" w:rsidRPr="00000000" w:rsidDel="00000000">
        <w:rPr>
          <w:rtl w:val="0"/>
        </w:rPr>
        <w:t xml:space="preserve"> 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un </w:t>
      </w:r>
      <w:r w:rsidR="00000000" w:rsidRPr="00000000" w:rsidDel="00000000">
        <w:rPr>
          <w:rtl w:val="0"/>
        </w:rPr>
        <w:t xml:space="preserve">14.4. </w:t>
      </w:r>
      <w:r w:rsidR="00000000" w:rsidRPr="00000000" w:rsidDel="00000000">
        <w:rPr>
          <w:rtl w:val="0"/>
        </w:rPr>
        <w:t xml:space="preserve">apakšpunktā</w:t>
      </w:r>
      <w:r w:rsidR="00000000" w:rsidRPr="00000000" w:rsidDel="00000000">
        <w:rPr>
          <w:rtl w:val="0"/>
        </w:rPr>
        <w:t xml:space="preserve"> minēto atbalstāmo darbību īstenošanas un maksājuma pieprasījumu sagatavošanas nolūkā finansējuma saņēmēja piesaistīts pakalpojuma sniedzējs veic šo noteikumu </w:t>
      </w:r>
      <w:r w:rsidR="00000000" w:rsidRPr="00000000" w:rsidDel="00000000">
        <w:rPr>
          <w:rtl w:val="0"/>
        </w:rPr>
        <w:t xml:space="preserve">3.4. </w:t>
      </w:r>
      <w:r w:rsidR="00000000" w:rsidRPr="00000000" w:rsidDel="00000000">
        <w:rPr>
          <w:rtl w:val="0"/>
        </w:rPr>
        <w:t xml:space="preserve">apakšpunktā</w:t>
      </w:r>
      <w:r w:rsidR="00000000" w:rsidRPr="00000000" w:rsidDel="00000000">
        <w:rPr>
          <w:rtl w:val="0"/>
        </w:rPr>
        <w:t xml:space="preserve"> minētās mērķa grupas personu atbilstības pārbaudi, lai iesaistītu šo noteikumu </w:t>
      </w:r>
      <w:r w:rsidR="00000000" w:rsidRPr="00000000" w:rsidDel="00000000">
        <w:rPr>
          <w:rtl w:val="0"/>
        </w:rPr>
        <w:t xml:space="preserve">21.1.3.</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22.2.5.3. </w:t>
      </w:r>
      <w:r w:rsidR="00000000" w:rsidRPr="00000000" w:rsidDel="00000000">
        <w:rPr>
          <w:rtl w:val="0"/>
        </w:rPr>
        <w:t xml:space="preserve">apakšpunktā</w:t>
      </w:r>
      <w:r w:rsidR="00000000" w:rsidRPr="00000000" w:rsidDel="00000000">
        <w:rPr>
          <w:rtl w:val="0"/>
        </w:rPr>
        <w:t xml:space="preserve"> minētajā izmēģinājumprojektā un šo noteikumu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22.2.2.</w:t>
      </w:r>
      <w:r w:rsidR="00000000" w:rsidRPr="00000000" w:rsidDel="00000000">
        <w:rPr>
          <w:rtl w:val="0"/>
        </w:rPr>
        <w:t xml:space="preserve">, </w:t>
      </w:r>
      <w:r w:rsidR="00000000" w:rsidRPr="00000000" w:rsidDel="00000000">
        <w:rPr>
          <w:rtl w:val="0"/>
        </w:rPr>
        <w:t xml:space="preserve">22.2.5.2.</w:t>
      </w:r>
      <w:r w:rsidR="00000000" w:rsidRPr="00000000" w:rsidDel="00000000">
        <w:rPr>
          <w:rtl w:val="0"/>
        </w:rPr>
        <w:t xml:space="preserve">, </w:t>
      </w:r>
      <w:r w:rsidR="00000000" w:rsidRPr="00000000" w:rsidDel="00000000">
        <w:rPr>
          <w:rtl w:val="0"/>
        </w:rPr>
        <w:t xml:space="preserve">23.2.1.</w:t>
      </w:r>
      <w:r w:rsidR="00000000" w:rsidRPr="00000000" w:rsidDel="00000000">
        <w:rPr>
          <w:rtl w:val="0"/>
        </w:rPr>
        <w:t xml:space="preserve"> un </w:t>
      </w:r>
      <w:r w:rsidR="00000000" w:rsidRPr="00000000" w:rsidDel="00000000">
        <w:rPr>
          <w:rtl w:val="0"/>
        </w:rPr>
        <w:t xml:space="preserve">23.2.2. </w:t>
      </w:r>
      <w:r w:rsidR="00000000" w:rsidRPr="00000000" w:rsidDel="00000000">
        <w:rPr>
          <w:rtl w:val="0"/>
        </w:rPr>
        <w:t xml:space="preserve">apakšpunktā</w:t>
      </w:r>
      <w:r w:rsidR="00000000" w:rsidRPr="00000000" w:rsidDel="00000000">
        <w:rPr>
          <w:rtl w:val="0"/>
        </w:rPr>
        <w:t xml:space="preserve"> minētajās mācībās un kompetences pilnveides pasākumos, kā arī veic minēto personu identificēšanu un uzskaiti, norādot vārdu, uzvārdu, specialitāti un citu – personas datus nesaturošu – informāciju,  un iesniedz finansējuma saņēmējam šo noteikumu </w:t>
      </w:r>
      <w:r w:rsidR="00000000" w:rsidRPr="00000000" w:rsidDel="00000000">
        <w:rPr>
          <w:rtl w:val="0"/>
        </w:rPr>
        <w:t xml:space="preserve">26.9. </w:t>
      </w:r>
      <w:r w:rsidR="00000000" w:rsidRPr="00000000" w:rsidDel="00000000">
        <w:rPr>
          <w:rtl w:val="0"/>
        </w:rPr>
        <w:t xml:space="preserve">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nodibina civildienesta vai darba tiesiskās attiecības ar projekta vadības un īstenošanas personālu vai piesaista pakalpojumu sniedzēju šo noteikumu </w:t>
      </w:r>
      <w:r w:rsidR="00000000" w:rsidRPr="00000000" w:rsidDel="00000000">
        <w:rPr>
          <w:rtl w:val="0"/>
        </w:rPr>
        <w:t xml:space="preserve">26.3. </w:t>
      </w:r>
      <w:r w:rsidR="00000000" w:rsidRPr="00000000" w:rsidDel="00000000">
        <w:rPr>
          <w:rtl w:val="0"/>
        </w:rPr>
        <w:t xml:space="preserve">apakšpunktā</w:t>
      </w:r>
      <w:r w:rsidR="00000000" w:rsidRPr="00000000" w:rsidDel="00000000">
        <w:rPr>
          <w:rtl w:val="0"/>
        </w:rPr>
        <w:t xml:space="preserve"> minētajā kārtībā. Civildienesta vai darba tiesisko attiecību gadījumā, paredzot atlīdzības izmaksas, nodrošina, ka personālu nodarbina normālu vai nepilnu darba laiku, tai skaitā atlīdzībai var piemērot daļlaika izmaksu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norādīto atbalstāmo darbību veikšanai nepieciešamo personālu vai īstenojot iepirkumus, nodrošina, ka projekta īstenošanas laikā tiek ievēroti interešu konflikta, korupcijas un krāpšanas novēršanas nosacījumi, vismaz paredzot, ka projekta vadībā un īstenošanā iesaistītais personāls un iepirkuma līgumu izpildītāji 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informēti par korupcijas un interešu konflikta novēršanas jautājumiem un krāpšanas pazīmēm, kā arī par pienākumu ziņot par konstatētajām aizdomām un par ziņotāju aizsardzību atbilstoši Trauksmes celšanas likumam;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parakstījuši apliecinājumus par interešu konflikta neesību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61. pantu un publisko iepirkumu regulējošajiem normatīvajiem aktiem;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pakalpojumu sniedzēju un piegādātāju piesaistīšanai publiskos iepirkumus veic saskaņā ar normatīvajiem aktiem publisko iepirkumu jomā, īstenojot konkurenci nodrošinošu, pārredzamu, atklātu, nediskriminējošu konkursa procedūru, un, kur tas ir attiecināms, īsteno sociāli atbildīgus un inovatīvus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līgumos, kurus slēdz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īstenošanai, avansa maksājumus var paredzēt ne vairāk kā 30 procentu apmērā no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projektā plānotās atbalstāmās darbības netiek finansētas, kā arī tās nav plānots finansēt no citiem valsts, pašvaldības vai ārvalstu finanšu atbalsta instrumentiem, un nodrošina dubultā finansējuma neiestāšanos;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komunikācijas un vizuālās identitātes pasākumus, kas noteikti regulas  </w:t>
      </w:r>
      <w:r w:rsidR="00000000" w:rsidRPr="00000000" w:rsidDel="00000000">
        <w:rPr>
          <w:rtl w:val="0"/>
        </w:rPr>
        <w:t xml:space="preserve">2021/1060</w:t>
      </w:r>
      <w:r w:rsidR="00000000" w:rsidRPr="00000000" w:rsidDel="00000000">
        <w:rPr>
          <w:rtl w:val="0"/>
        </w:rPr>
        <w:t xml:space="preserve"> 47. un 50. pantā, normatīvajos aktos, kas nosaka kārtību, kādā Eiropas Savienības fondu vadībā iesaistītās institūcijas nodrošina šo fondu ieviešanu 2021.–2027. gada plānošanas periodā, un Eiropas Savienības fondu 2021.–2027. gada plānošanas perioda un Atveseļošanas fonda komunikācijas un dizaina vadlīnijās;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savā tīmekļvietnē un sociālajos tīklos ievieto aktuālu informāciju par projekta īstenošanu un aktualizē to, tiklīdz pieejama jaunāka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maksājuma pieprasījumu sagatavošanas nolūkā saskaņā ar normatīvajiem aktiem, kas nosaka Eiropas Savienības fondu projektu pārbaužu veikšanas kārtību 2021.–2027. gada plānošanas periodā, veic pēcpārbaudi pakalpojuma sniedzēja veiktajai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mērķa grupas personu atbilstības pārbaudei, apstrādājot pakalpojuma sniedzēja iesniegtos atbilstības pārbaudei nepieciešamos šo noteikumu </w:t>
      </w:r>
      <w:r w:rsidR="00000000" w:rsidRPr="00000000" w:rsidDel="00000000">
        <w:rPr>
          <w:rtl w:val="0"/>
        </w:rPr>
        <w:t xml:space="preserve">21.4.</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minētos personas datus.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25-TA-582</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25-TA-582</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noteikumu_konsolidētā_versija_25-TA-582.docx</dc:title>
</cp:coreProperties>
</file>

<file path=docProps/custom.xml><?xml version="1.0" encoding="utf-8"?>
<Properties xmlns="http://schemas.openxmlformats.org/officeDocument/2006/custom-properties" xmlns:vt="http://schemas.openxmlformats.org/officeDocument/2006/docPropsVTypes"/>
</file>